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18" w:rsidRPr="00FC15CE" w:rsidRDefault="00C83518" w:rsidP="00407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"Ono malo više"</w:t>
      </w:r>
    </w:p>
    <w:p w:rsidR="00C83518" w:rsidRDefault="00C83518" w:rsidP="00407440">
      <w:pPr>
        <w:jc w:val="center"/>
        <w:rPr>
          <w:b/>
          <w:sz w:val="28"/>
          <w:szCs w:val="28"/>
        </w:rPr>
      </w:pPr>
      <w:r w:rsidRPr="00FC15CE">
        <w:rPr>
          <w:b/>
          <w:sz w:val="28"/>
          <w:szCs w:val="28"/>
        </w:rPr>
        <w:t xml:space="preserve">Duhovno pustolovna </w:t>
      </w:r>
      <w:r w:rsidRPr="00F3603F">
        <w:rPr>
          <w:b/>
          <w:sz w:val="28"/>
          <w:szCs w:val="28"/>
        </w:rPr>
        <w:t>poveznica</w:t>
      </w:r>
      <w:r w:rsidRPr="00FC15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p. Ante Gabrića i Petra Barbarića</w:t>
      </w:r>
    </w:p>
    <w:p w:rsidR="00C83518" w:rsidRDefault="00C83518" w:rsidP="00407440">
      <w:pPr>
        <w:jc w:val="center"/>
        <w:rPr>
          <w:b/>
          <w:sz w:val="28"/>
          <w:szCs w:val="28"/>
        </w:rPr>
      </w:pPr>
      <w:r w:rsidRPr="00FC15CE">
        <w:rPr>
          <w:b/>
          <w:sz w:val="28"/>
          <w:szCs w:val="28"/>
        </w:rPr>
        <w:t>Travnik-</w:t>
      </w:r>
      <w:r>
        <w:rPr>
          <w:b/>
          <w:sz w:val="28"/>
          <w:szCs w:val="28"/>
        </w:rPr>
        <w:t>Klobuk-</w:t>
      </w:r>
      <w:r w:rsidRPr="00FC15CE">
        <w:rPr>
          <w:b/>
          <w:sz w:val="28"/>
          <w:szCs w:val="28"/>
        </w:rPr>
        <w:t>Metković</w:t>
      </w:r>
    </w:p>
    <w:p w:rsidR="00276CEF" w:rsidRDefault="00C83518" w:rsidP="00407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16.10-19.10.2014.</w:t>
      </w:r>
    </w:p>
    <w:p w:rsidR="00276CEF" w:rsidRDefault="00276CEF" w:rsidP="00407440">
      <w:pPr>
        <w:jc w:val="center"/>
        <w:rPr>
          <w:b/>
          <w:sz w:val="28"/>
          <w:szCs w:val="28"/>
        </w:rPr>
      </w:pPr>
    </w:p>
    <w:p w:rsidR="00C83518" w:rsidRDefault="00C83518" w:rsidP="00407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(uoči 100. rođendan</w:t>
      </w:r>
      <w:r w:rsidR="00276CE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o. Ante Gabrića)</w:t>
      </w:r>
    </w:p>
    <w:p w:rsidR="00276CEF" w:rsidRDefault="00276CEF" w:rsidP="008A346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8A3467" w:rsidRDefault="008A3467" w:rsidP="008A3467">
      <w:pPr>
        <w:pStyle w:val="Heading1"/>
        <w:numPr>
          <w:ilvl w:val="0"/>
          <w:numId w:val="3"/>
        </w:numPr>
        <w:jc w:val="both"/>
      </w:pPr>
      <w:bookmarkStart w:id="1" w:name="_Toc400082480"/>
      <w:r>
        <w:t>Uvodni dio</w:t>
      </w:r>
      <w:bookmarkEnd w:id="1"/>
      <w:r>
        <w:t xml:space="preserve"> </w:t>
      </w:r>
    </w:p>
    <w:p w:rsidR="008A3467" w:rsidRDefault="008A3467" w:rsidP="008A3467">
      <w:pPr>
        <w:jc w:val="both"/>
        <w:rPr>
          <w:lang w:eastAsia="en-US" w:bidi="en-US"/>
        </w:rPr>
      </w:pPr>
    </w:p>
    <w:p w:rsidR="008A3467" w:rsidRDefault="008A3467" w:rsidP="008A3467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Projekt biciklističkog povezivanja Travnika, Klobuka i Metkovića, kao mjesta poveznica dvaju budućih isusovačkih blaženika o. Ante Gabrića i Petra Barbarića, Udruga Kristov Stol osmislila je još 2011. godine, kada je u veljači tim stručnjaka obišao čitavu tada planiranu trasu, uspostavio kontakte sa lokalnim župnicima i biciklističkim klubovima, ali zbog nedovoljno interesa od strane biciklista, projekt te godine nije realiziran. </w:t>
      </w:r>
    </w:p>
    <w:p w:rsidR="008A3467" w:rsidRDefault="008A3467" w:rsidP="008A3467">
      <w:pPr>
        <w:jc w:val="both"/>
        <w:rPr>
          <w:lang w:eastAsia="en-US" w:bidi="en-US"/>
        </w:rPr>
      </w:pPr>
    </w:p>
    <w:p w:rsidR="008A3467" w:rsidRDefault="008A3467" w:rsidP="008A3467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Nakon uspješno organizirane Međunarodne </w:t>
      </w:r>
      <w:proofErr w:type="spellStart"/>
      <w:r>
        <w:rPr>
          <w:lang w:eastAsia="en-US" w:bidi="en-US"/>
        </w:rPr>
        <w:t>biciklijade</w:t>
      </w:r>
      <w:proofErr w:type="spellEnd"/>
      <w:r>
        <w:rPr>
          <w:lang w:eastAsia="en-US" w:bidi="en-US"/>
        </w:rPr>
        <w:t xml:space="preserve"> "Marija Zvijezda", prigodom </w:t>
      </w:r>
      <w:proofErr w:type="spellStart"/>
      <w:r>
        <w:rPr>
          <w:lang w:eastAsia="en-US" w:bidi="en-US"/>
        </w:rPr>
        <w:t>papine</w:t>
      </w:r>
      <w:proofErr w:type="spellEnd"/>
      <w:r>
        <w:rPr>
          <w:lang w:eastAsia="en-US" w:bidi="en-US"/>
        </w:rPr>
        <w:t xml:space="preserve"> kanonizacije iz 7 smjerova prema Banja Luci 1-4. svibnja 2014, ostvarena je mreža suradničkih biciklističkih klubova u Hrvatskoj i BiH, te je 2014. u suradnji s novoosnovanim BK Metković, a uoči 100. godišnjice </w:t>
      </w:r>
      <w:proofErr w:type="spellStart"/>
      <w:r>
        <w:rPr>
          <w:lang w:eastAsia="en-US" w:bidi="en-US"/>
        </w:rPr>
        <w:t>Gabrićeva</w:t>
      </w:r>
      <w:proofErr w:type="spellEnd"/>
      <w:r>
        <w:rPr>
          <w:lang w:eastAsia="en-US" w:bidi="en-US"/>
        </w:rPr>
        <w:t xml:space="preserve"> rođenja, ponovo </w:t>
      </w:r>
      <w:proofErr w:type="spellStart"/>
      <w:r>
        <w:rPr>
          <w:lang w:eastAsia="en-US" w:bidi="en-US"/>
        </w:rPr>
        <w:t>zaživljen</w:t>
      </w:r>
      <w:proofErr w:type="spellEnd"/>
      <w:r>
        <w:rPr>
          <w:lang w:eastAsia="en-US" w:bidi="en-US"/>
        </w:rPr>
        <w:t xml:space="preserve"> isti projekt,s donekle promijenjenom trasom, i nekim novim sadržajima. </w:t>
      </w:r>
    </w:p>
    <w:p w:rsidR="00D427E9" w:rsidRDefault="00D427E9" w:rsidP="008A3467">
      <w:pPr>
        <w:jc w:val="both"/>
        <w:rPr>
          <w:lang w:eastAsia="en-US" w:bidi="en-US"/>
        </w:rPr>
      </w:pPr>
    </w:p>
    <w:p w:rsidR="00D427E9" w:rsidRPr="00D427E9" w:rsidRDefault="00D427E9" w:rsidP="00D427E9">
      <w:pPr>
        <w:jc w:val="both"/>
        <w:rPr>
          <w:lang w:eastAsia="en-US" w:bidi="en-US"/>
        </w:rPr>
      </w:pPr>
      <w:r w:rsidRPr="00D427E9">
        <w:rPr>
          <w:lang w:eastAsia="en-US" w:bidi="en-US"/>
        </w:rPr>
        <w:t xml:space="preserve">Time bi započeli obilježavanje 100-godišnjice rođenja o. Gabrića (na datum njegova </w:t>
      </w:r>
      <w:proofErr w:type="spellStart"/>
      <w:r w:rsidRPr="00D427E9">
        <w:rPr>
          <w:lang w:eastAsia="en-US" w:bidi="en-US"/>
        </w:rPr>
        <w:t>preminuća</w:t>
      </w:r>
      <w:proofErr w:type="spellEnd"/>
      <w:r w:rsidRPr="00D427E9">
        <w:rPr>
          <w:lang w:eastAsia="en-US" w:bidi="en-US"/>
        </w:rPr>
        <w:t xml:space="preserve"> 1988, koji se točno poklapa s datumom njegova </w:t>
      </w:r>
      <w:proofErr w:type="spellStart"/>
      <w:r w:rsidRPr="00D427E9">
        <w:rPr>
          <w:lang w:eastAsia="en-US" w:bidi="en-US"/>
        </w:rPr>
        <w:t>odlaksa</w:t>
      </w:r>
      <w:proofErr w:type="spellEnd"/>
      <w:r w:rsidRPr="00D427E9">
        <w:rPr>
          <w:lang w:eastAsia="en-US" w:bidi="en-US"/>
        </w:rPr>
        <w:t xml:space="preserve"> u Indiju 50 godina ranije), a istovremeno bismo obilježili i 140. god</w:t>
      </w:r>
      <w:r>
        <w:rPr>
          <w:lang w:eastAsia="en-US" w:bidi="en-US"/>
        </w:rPr>
        <w:t>išnjicu rođenja Petra Barbarića.</w:t>
      </w:r>
    </w:p>
    <w:p w:rsidR="0038751C" w:rsidRDefault="0038751C" w:rsidP="00F46AD4">
      <w:pPr>
        <w:pStyle w:val="Heading1"/>
        <w:numPr>
          <w:ilvl w:val="0"/>
          <w:numId w:val="3"/>
        </w:numPr>
        <w:jc w:val="both"/>
      </w:pPr>
      <w:bookmarkStart w:id="2" w:name="_Toc400082481"/>
      <w:r>
        <w:t>Prijedlog trase i programa</w:t>
      </w:r>
      <w:bookmarkEnd w:id="2"/>
    </w:p>
    <w:p w:rsidR="0038751C" w:rsidRDefault="0038751C" w:rsidP="0038751C">
      <w:pPr>
        <w:jc w:val="both"/>
      </w:pPr>
    </w:p>
    <w:p w:rsidR="0038751C" w:rsidRDefault="0038751C" w:rsidP="0038751C">
      <w:pPr>
        <w:jc w:val="both"/>
      </w:pPr>
      <w:r>
        <w:t xml:space="preserve">Okvirni prijedlog trase bio bi, dnevno otprilike 100 km: </w:t>
      </w:r>
    </w:p>
    <w:p w:rsidR="0038751C" w:rsidRDefault="0038751C" w:rsidP="0038751C">
      <w:pPr>
        <w:jc w:val="both"/>
      </w:pPr>
    </w:p>
    <w:p w:rsidR="0038751C" w:rsidRDefault="0038751C" w:rsidP="0038751C">
      <w:pPr>
        <w:spacing w:after="240"/>
      </w:pPr>
      <w:r>
        <w:t xml:space="preserve">16.10 - četvrtak </w:t>
      </w:r>
      <w:r>
        <w:br/>
        <w:t xml:space="preserve">- dolazak biciklista u Travnik, 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17.10.- petak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sv. misa biciklista u Travniku, obilazak gimnazije i polazak oko 8 h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1.dionica Travnik--Rama(</w:t>
      </w:r>
      <w:proofErr w:type="spellStart"/>
      <w:r>
        <w:rPr>
          <w:rFonts w:ascii="Arial" w:hAnsi="Arial" w:cs="Arial"/>
          <w:sz w:val="22"/>
          <w:szCs w:val="22"/>
        </w:rPr>
        <w:t>Šćit</w:t>
      </w:r>
      <w:proofErr w:type="spellEnd"/>
      <w:r>
        <w:rPr>
          <w:rFonts w:ascii="Arial" w:hAnsi="Arial" w:cs="Arial"/>
          <w:sz w:val="22"/>
          <w:szCs w:val="22"/>
        </w:rPr>
        <w:t>) - Tomislavgrad noćenje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preko Bugojna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</w:p>
    <w:p w:rsidR="0038751C" w:rsidRDefault="007A2D19" w:rsidP="0038751C">
      <w:hyperlink r:id="rId8" w:tgtFrame="_blank" w:history="1">
        <w:r w:rsidR="0038751C">
          <w:rPr>
            <w:rStyle w:val="Hyperlink"/>
            <w:rFonts w:ascii="Arial" w:hAnsi="Arial" w:cs="Arial"/>
          </w:rPr>
          <w:t>http://www.bikemap.net/en/route/2587951-travnik-mtk-etapa-1/</w:t>
        </w:r>
      </w:hyperlink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18.10. -subota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2.dionica Tomislavgrad-</w:t>
      </w:r>
      <w:proofErr w:type="spellStart"/>
      <w:r>
        <w:rPr>
          <w:rFonts w:ascii="Arial" w:hAnsi="Arial" w:cs="Arial"/>
          <w:sz w:val="22"/>
          <w:szCs w:val="22"/>
        </w:rPr>
        <w:t>Posušje</w:t>
      </w:r>
      <w:proofErr w:type="spellEnd"/>
      <w:r>
        <w:rPr>
          <w:rFonts w:ascii="Arial" w:hAnsi="Arial" w:cs="Arial"/>
          <w:sz w:val="22"/>
          <w:szCs w:val="22"/>
        </w:rPr>
        <w:t>-Grude-Ljubuški-Metković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(zaustavljanje u Klobuku)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Metković - doček(</w:t>
      </w:r>
      <w:proofErr w:type="spellStart"/>
      <w:r>
        <w:rPr>
          <w:rFonts w:ascii="Arial" w:hAnsi="Arial" w:cs="Arial"/>
          <w:sz w:val="22"/>
          <w:szCs w:val="22"/>
        </w:rPr>
        <w:t>okrijepa</w:t>
      </w:r>
      <w:proofErr w:type="spellEnd"/>
      <w:r>
        <w:rPr>
          <w:rFonts w:ascii="Arial" w:hAnsi="Arial" w:cs="Arial"/>
          <w:sz w:val="22"/>
          <w:szCs w:val="22"/>
        </w:rPr>
        <w:t>) - misa - dodatni sadržaji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</w:p>
    <w:p w:rsidR="0038751C" w:rsidRDefault="007A2D19" w:rsidP="0038751C">
      <w:hyperlink r:id="rId9" w:tgtFrame="_blank" w:history="1">
        <w:r w:rsidR="0038751C">
          <w:rPr>
            <w:rStyle w:val="Hyperlink"/>
            <w:rFonts w:ascii="Arial" w:hAnsi="Arial" w:cs="Arial"/>
          </w:rPr>
          <w:t>http://www.bikemap.net/en/route/2798968-scit-metkovic/</w:t>
        </w:r>
      </w:hyperlink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19.10.nedjelja-Metković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misa-obilazak doline Neretve Neretvanskim lađama, zajednički ručak - odlazak</w:t>
      </w:r>
    </w:p>
    <w:p w:rsidR="0038751C" w:rsidRDefault="0038751C" w:rsidP="003875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Dionice su duge po </w:t>
      </w:r>
      <w:proofErr w:type="spellStart"/>
      <w:r>
        <w:rPr>
          <w:rFonts w:ascii="Arial" w:hAnsi="Arial" w:cs="Arial"/>
          <w:sz w:val="22"/>
          <w:szCs w:val="22"/>
        </w:rPr>
        <w:t>cca</w:t>
      </w:r>
      <w:proofErr w:type="spellEnd"/>
      <w:r>
        <w:rPr>
          <w:rFonts w:ascii="Arial" w:hAnsi="Arial" w:cs="Arial"/>
          <w:sz w:val="22"/>
          <w:szCs w:val="22"/>
        </w:rPr>
        <w:t xml:space="preserve"> 100 km s tim da prva ima dva kvalitetna uspona, a druga samo jedan početni, ostalo je spust.</w:t>
      </w:r>
    </w:p>
    <w:p w:rsidR="0038751C" w:rsidRDefault="0038751C" w:rsidP="0038751C">
      <w:pPr>
        <w:jc w:val="both"/>
      </w:pPr>
    </w:p>
    <w:p w:rsidR="0038751C" w:rsidRDefault="0038751C" w:rsidP="0038751C">
      <w:pPr>
        <w:pStyle w:val="Heading3"/>
        <w:numPr>
          <w:ilvl w:val="1"/>
          <w:numId w:val="3"/>
        </w:numPr>
        <w:jc w:val="both"/>
      </w:pPr>
      <w:bookmarkStart w:id="3" w:name="_Toc400082482"/>
      <w:r>
        <w:t>Detaljan program sa satnicom</w:t>
      </w:r>
      <w:bookmarkEnd w:id="3"/>
    </w:p>
    <w:p w:rsidR="0038751C" w:rsidRDefault="0038751C" w:rsidP="0038751C">
      <w:pPr>
        <w:rPr>
          <w:lang w:eastAsia="en-US" w:bidi="en-US"/>
        </w:rPr>
      </w:pPr>
    </w:p>
    <w:p w:rsidR="0038751C" w:rsidRDefault="0038751C" w:rsidP="0038751C">
      <w:pPr>
        <w:spacing w:after="240"/>
      </w:pPr>
      <w:r>
        <w:t xml:space="preserve">Program </w:t>
      </w:r>
      <w:proofErr w:type="spellStart"/>
      <w:r>
        <w:t>biciklijade</w:t>
      </w:r>
      <w:proofErr w:type="spellEnd"/>
      <w:r>
        <w:t xml:space="preserve"> Travnik-Metković</w:t>
      </w:r>
      <w:r>
        <w:br/>
      </w:r>
      <w:r>
        <w:br/>
        <w:t xml:space="preserve">četvrtak (16. listopada 2014.) - TRAVNIK </w:t>
      </w:r>
    </w:p>
    <w:p w:rsidR="0038751C" w:rsidRDefault="0038751C" w:rsidP="0038751C">
      <w:r>
        <w:t xml:space="preserve">17,00 h - okupljanje i smještaj </w:t>
      </w:r>
    </w:p>
    <w:p w:rsidR="0038751C" w:rsidRDefault="0038751C" w:rsidP="0038751C">
      <w:r>
        <w:t xml:space="preserve">18,30 sati - sv. misa sa sjemeništarcima, </w:t>
      </w:r>
      <w:r>
        <w:br/>
        <w:t xml:space="preserve">19,00 h večera, </w:t>
      </w:r>
      <w:r>
        <w:br/>
        <w:t xml:space="preserve">20 h - druženje, prezentacije </w:t>
      </w:r>
    </w:p>
    <w:p w:rsidR="0038751C" w:rsidRDefault="0038751C" w:rsidP="0038751C">
      <w:r>
        <w:t>22h - počinak</w:t>
      </w:r>
    </w:p>
    <w:p w:rsidR="0038751C" w:rsidRDefault="0038751C" w:rsidP="0038751C">
      <w:r>
        <w:br/>
      </w:r>
      <w:r>
        <w:rPr>
          <w:rStyle w:val="im"/>
        </w:rPr>
        <w:t>petak (17. listopada 2014) - TRAVNIK - TOMISLAVGRAD</w:t>
      </w:r>
      <w:r>
        <w:br/>
      </w:r>
      <w:r>
        <w:br/>
      </w:r>
      <w:r>
        <w:rPr>
          <w:rStyle w:val="im"/>
        </w:rPr>
        <w:t xml:space="preserve">06,30 sati doručak, </w:t>
      </w:r>
      <w:r>
        <w:br/>
      </w:r>
      <w:r>
        <w:rPr>
          <w:rStyle w:val="im"/>
        </w:rPr>
        <w:t xml:space="preserve">07,30 sati blagoslov biciklista i polazak prema Tomislavgradu, </w:t>
      </w:r>
    </w:p>
    <w:p w:rsidR="0038751C" w:rsidRDefault="0038751C" w:rsidP="0038751C">
      <w:r>
        <w:t>kraća zaustavljanja u Bugojnu, Rami</w:t>
      </w:r>
    </w:p>
    <w:p w:rsidR="0038751C" w:rsidRDefault="0038751C" w:rsidP="0038751C">
      <w:r>
        <w:t>16h - smještaj u Hotelu Tomislav,</w:t>
      </w:r>
    </w:p>
    <w:p w:rsidR="0038751C" w:rsidRDefault="0038751C" w:rsidP="0038751C">
      <w:r>
        <w:t xml:space="preserve">17.30h - listopadske pobožnosti i sv. misa u župi sv. Mihaela </w:t>
      </w:r>
      <w:proofErr w:type="spellStart"/>
      <w:r>
        <w:t>Arkanđela</w:t>
      </w:r>
      <w:proofErr w:type="spellEnd"/>
    </w:p>
    <w:p w:rsidR="0038751C" w:rsidRDefault="0038751C" w:rsidP="0038751C">
      <w:r>
        <w:t>19h - druženje sa župljanima nakon sv. mise</w:t>
      </w:r>
    </w:p>
    <w:p w:rsidR="0038751C" w:rsidRDefault="0038751C" w:rsidP="0038751C">
      <w:r>
        <w:t xml:space="preserve">22h - počinak </w:t>
      </w:r>
    </w:p>
    <w:p w:rsidR="0038751C" w:rsidRPr="00F100B0" w:rsidRDefault="0038751C" w:rsidP="0038751C">
      <w:pPr>
        <w:rPr>
          <w:rStyle w:val="im"/>
        </w:rPr>
      </w:pPr>
      <w:r>
        <w:br/>
        <w:t>subota (18. listopada 2014) - TOMISLAVGRAD - KLOBUK - METKOVIĆ</w:t>
      </w:r>
      <w:r>
        <w:br/>
      </w:r>
      <w:r>
        <w:br/>
      </w:r>
      <w:r w:rsidRPr="00F100B0">
        <w:rPr>
          <w:rStyle w:val="im"/>
        </w:rPr>
        <w:t>07,30 sati - polazak prema Klobuku i Metkoviću</w:t>
      </w:r>
    </w:p>
    <w:p w:rsidR="0038751C" w:rsidRPr="00F100B0" w:rsidRDefault="0038751C" w:rsidP="0038751C">
      <w:pPr>
        <w:rPr>
          <w:rStyle w:val="im"/>
        </w:rPr>
      </w:pPr>
      <w:r w:rsidRPr="00F100B0">
        <w:rPr>
          <w:rStyle w:val="im"/>
        </w:rPr>
        <w:t xml:space="preserve">- priključivanje biciklista iz hercegovačkih biciklističkih klubova </w:t>
      </w:r>
    </w:p>
    <w:p w:rsidR="0038751C" w:rsidRDefault="0038751C" w:rsidP="0038751C">
      <w:r>
        <w:rPr>
          <w:rStyle w:val="im"/>
        </w:rPr>
        <w:t xml:space="preserve">12.30h  - </w:t>
      </w:r>
      <w:proofErr w:type="spellStart"/>
      <w:r>
        <w:rPr>
          <w:rStyle w:val="im"/>
        </w:rPr>
        <w:t>Šiljevišta</w:t>
      </w:r>
      <w:proofErr w:type="spellEnd"/>
      <w:r>
        <w:rPr>
          <w:rStyle w:val="im"/>
        </w:rPr>
        <w:t xml:space="preserve"> - rodna kuća Petra Barbarića, molitva, okrepa i druženje</w:t>
      </w:r>
      <w:r w:rsidRPr="00F100B0">
        <w:rPr>
          <w:rStyle w:val="im"/>
        </w:rPr>
        <w:br/>
      </w:r>
      <w:r>
        <w:rPr>
          <w:rStyle w:val="im"/>
        </w:rPr>
        <w:t>16.00h  - dolazak u Metković, doček biciklista na Trgu Kralja Tomislava</w:t>
      </w:r>
      <w:r w:rsidRPr="00F100B0">
        <w:rPr>
          <w:rStyle w:val="im"/>
        </w:rPr>
        <w:br/>
      </w:r>
      <w:r>
        <w:rPr>
          <w:rStyle w:val="im"/>
        </w:rPr>
        <w:t xml:space="preserve">17,15 h polazak pješice svih biciklista s biciklima na ramenu stepenicama do Crkve Sv. Ilije </w:t>
      </w:r>
      <w:r w:rsidRPr="00F100B0">
        <w:rPr>
          <w:rStyle w:val="im"/>
        </w:rPr>
        <w:br/>
      </w:r>
      <w:r>
        <w:rPr>
          <w:rStyle w:val="im"/>
        </w:rPr>
        <w:t xml:space="preserve">17.25h - Fotografiranje ispred Crkve sa biciklima. </w:t>
      </w:r>
      <w:r w:rsidRPr="00F100B0">
        <w:rPr>
          <w:rStyle w:val="im"/>
        </w:rPr>
        <w:br/>
      </w:r>
      <w:r>
        <w:rPr>
          <w:rStyle w:val="im"/>
        </w:rPr>
        <w:t xml:space="preserve">17.30h - Sv. misa </w:t>
      </w:r>
      <w:r w:rsidRPr="00F100B0">
        <w:rPr>
          <w:rStyle w:val="im"/>
        </w:rPr>
        <w:br/>
      </w:r>
      <w:r>
        <w:rPr>
          <w:rStyle w:val="im"/>
        </w:rPr>
        <w:t>18.15h sati smještaj u pastoralnom centru Oca Ante Gabrića</w:t>
      </w:r>
      <w:r w:rsidRPr="00F100B0">
        <w:rPr>
          <w:rStyle w:val="im"/>
        </w:rPr>
        <w:br/>
      </w:r>
      <w:r>
        <w:rPr>
          <w:rStyle w:val="im"/>
        </w:rPr>
        <w:t xml:space="preserve">19,30 sati program u Domu kulture (video - tonski zapis o životu Oca Ante </w:t>
      </w:r>
      <w:r w:rsidRPr="00F100B0">
        <w:rPr>
          <w:rStyle w:val="im"/>
        </w:rPr>
        <w:br/>
      </w:r>
      <w:r>
        <w:rPr>
          <w:rStyle w:val="im"/>
        </w:rPr>
        <w:t xml:space="preserve">Gabrića), press konferencija. </w:t>
      </w:r>
      <w:r>
        <w:br/>
      </w:r>
      <w:r>
        <w:rPr>
          <w:rStyle w:val="im"/>
        </w:rPr>
        <w:t xml:space="preserve">20,45 sati početak večere u pastoralnom Centru Oca Ante Gabrića, </w:t>
      </w:r>
      <w:proofErr w:type="spellStart"/>
      <w:r>
        <w:rPr>
          <w:rStyle w:val="im"/>
        </w:rPr>
        <w:t>druženje.</w:t>
      </w:r>
      <w:proofErr w:type="spellEnd"/>
      <w:r>
        <w:rPr>
          <w:rStyle w:val="im"/>
        </w:rPr>
        <w:t>.</w:t>
      </w:r>
      <w:r>
        <w:br/>
      </w:r>
      <w:r>
        <w:br/>
      </w:r>
      <w:r>
        <w:rPr>
          <w:rStyle w:val="im"/>
        </w:rPr>
        <w:lastRenderedPageBreak/>
        <w:t>nedjelja (19. listopada 2014) - METKOVIĆ</w:t>
      </w:r>
      <w:r>
        <w:br/>
      </w:r>
      <w:r>
        <w:br/>
      </w:r>
      <w:r>
        <w:rPr>
          <w:rStyle w:val="im"/>
        </w:rPr>
        <w:t xml:space="preserve">08, 00 sati </w:t>
      </w:r>
      <w:proofErr w:type="spellStart"/>
      <w:r>
        <w:rPr>
          <w:rStyle w:val="im"/>
        </w:rPr>
        <w:t>caffe</w:t>
      </w:r>
      <w:proofErr w:type="spellEnd"/>
      <w:r>
        <w:rPr>
          <w:rStyle w:val="im"/>
        </w:rPr>
        <w:t xml:space="preserve"> bar „</w:t>
      </w:r>
      <w:proofErr w:type="spellStart"/>
      <w:r>
        <w:rPr>
          <w:rStyle w:val="im"/>
        </w:rPr>
        <w:t>Frankie</w:t>
      </w:r>
      <w:proofErr w:type="spellEnd"/>
      <w:r>
        <w:rPr>
          <w:rStyle w:val="im"/>
        </w:rPr>
        <w:t xml:space="preserve">“, zajednička kava i doručak </w:t>
      </w:r>
      <w:r>
        <w:br/>
      </w:r>
      <w:r>
        <w:rPr>
          <w:rStyle w:val="im"/>
        </w:rPr>
        <w:t xml:space="preserve">09,00 sv. misa u pastoralnom Centru Oca Ante Gabrića. </w:t>
      </w:r>
      <w:r>
        <w:br/>
      </w:r>
      <w:r>
        <w:rPr>
          <w:rStyle w:val="im"/>
        </w:rPr>
        <w:t>10,00 sati obilazak rodne kuće Oca Ante Gabrića i dr. znamenitosti</w:t>
      </w:r>
      <w:r>
        <w:br/>
      </w:r>
      <w:r>
        <w:rPr>
          <w:rStyle w:val="im"/>
        </w:rPr>
        <w:t xml:space="preserve">11,00 sati  izlet lađama riječnim rukavcima i ručak na lađama. </w:t>
      </w:r>
      <w:r>
        <w:br/>
      </w:r>
      <w:r>
        <w:rPr>
          <w:rStyle w:val="im"/>
        </w:rPr>
        <w:t>13,00 sati oproštaj i povratak svojim kućama</w:t>
      </w:r>
    </w:p>
    <w:p w:rsidR="0038751C" w:rsidRDefault="0038751C" w:rsidP="0038751C">
      <w:pPr>
        <w:pStyle w:val="Heading1"/>
        <w:numPr>
          <w:ilvl w:val="0"/>
          <w:numId w:val="3"/>
        </w:numPr>
        <w:jc w:val="both"/>
      </w:pPr>
      <w:bookmarkStart w:id="4" w:name="_Toc400082483"/>
      <w:r>
        <w:t>Geslo</w:t>
      </w:r>
      <w:bookmarkEnd w:id="4"/>
    </w:p>
    <w:p w:rsidR="0038751C" w:rsidRPr="00DE0860" w:rsidRDefault="0038751C" w:rsidP="0038751C">
      <w:pPr>
        <w:jc w:val="both"/>
        <w:rPr>
          <w:b/>
          <w:i/>
        </w:rPr>
      </w:pPr>
      <w:r w:rsidRPr="00DE0860">
        <w:rPr>
          <w:b/>
          <w:i/>
        </w:rPr>
        <w:t>"Ono malo više!"</w:t>
      </w:r>
    </w:p>
    <w:p w:rsidR="0038751C" w:rsidRDefault="0038751C" w:rsidP="0038751C">
      <w:pPr>
        <w:jc w:val="both"/>
      </w:pPr>
      <w:r>
        <w:t xml:space="preserve">Preuzeto i prema naslovu knjige o p. Anti Gabriću, p. Luke Rađe (FTI, </w:t>
      </w:r>
      <w:proofErr w:type="spellStart"/>
      <w:r>
        <w:t>Zg</w:t>
      </w:r>
      <w:proofErr w:type="spellEnd"/>
      <w:r>
        <w:t xml:space="preserve"> 1993)</w:t>
      </w:r>
    </w:p>
    <w:p w:rsidR="0038751C" w:rsidRDefault="0038751C" w:rsidP="0038751C">
      <w:pPr>
        <w:jc w:val="both"/>
      </w:pPr>
      <w:r>
        <w:t xml:space="preserve">Jer: </w:t>
      </w:r>
    </w:p>
    <w:p w:rsidR="0038751C" w:rsidRPr="00F100B0" w:rsidRDefault="0038751C" w:rsidP="0038751C">
      <w:pPr>
        <w:jc w:val="both"/>
        <w:rPr>
          <w:i/>
        </w:rPr>
      </w:pPr>
      <w:r w:rsidRPr="00F100B0">
        <w:rPr>
          <w:i/>
        </w:rPr>
        <w:t>"Oni koji se sjećaju o. Gabrića, vjerojatno pamte i njegove riječi, njegov poziv na nesebičnost: "Dajmo Isusu koliko god možemo, i - malo više nego možemo!</w:t>
      </w:r>
    </w:p>
    <w:p w:rsidR="0038751C" w:rsidRPr="00F100B0" w:rsidRDefault="0038751C" w:rsidP="0038751C">
      <w:pPr>
        <w:jc w:val="both"/>
        <w:rPr>
          <w:i/>
        </w:rPr>
      </w:pPr>
      <w:r w:rsidRPr="00F100B0">
        <w:rPr>
          <w:i/>
        </w:rPr>
        <w:t>...</w:t>
      </w:r>
    </w:p>
    <w:p w:rsidR="0038751C" w:rsidRPr="00F100B0" w:rsidRDefault="0038751C" w:rsidP="0038751C">
      <w:pPr>
        <w:jc w:val="both"/>
        <w:rPr>
          <w:i/>
        </w:rPr>
      </w:pPr>
      <w:r w:rsidRPr="00F100B0">
        <w:rPr>
          <w:i/>
        </w:rPr>
        <w:t>Tražimo li "tajnu" privlačnosti i svetosti života Ante Gabrića, naći ćemo je bez sumnje u davanju, i to upravo u davanju onog malo više nego možemo."</w:t>
      </w:r>
    </w:p>
    <w:p w:rsidR="0038751C" w:rsidRDefault="0038751C" w:rsidP="0038751C">
      <w:pPr>
        <w:jc w:val="both"/>
      </w:pPr>
    </w:p>
    <w:p w:rsidR="0038751C" w:rsidRPr="00DE0860" w:rsidRDefault="0038751C" w:rsidP="0038751C">
      <w:pPr>
        <w:jc w:val="both"/>
      </w:pPr>
      <w:r>
        <w:t xml:space="preserve">A te riječi osim duhovnog poticaja, mogu biti i čisto športski, fizički </w:t>
      </w:r>
      <w:proofErr w:type="spellStart"/>
      <w:r>
        <w:t>podstrek</w:t>
      </w:r>
      <w:proofErr w:type="spellEnd"/>
      <w:r>
        <w:t xml:space="preserve"> - savladati prepreke i stići na - cilj! </w:t>
      </w:r>
    </w:p>
    <w:p w:rsidR="00C83518" w:rsidRPr="003C6410" w:rsidRDefault="00C83518" w:rsidP="008A3467">
      <w:pPr>
        <w:pStyle w:val="Heading1"/>
        <w:numPr>
          <w:ilvl w:val="0"/>
          <w:numId w:val="3"/>
        </w:numPr>
        <w:jc w:val="both"/>
      </w:pPr>
      <w:bookmarkStart w:id="5" w:name="_Toc400082484"/>
      <w:r w:rsidRPr="003C6410">
        <w:t>P. Ante Gabrić</w:t>
      </w:r>
      <w:r>
        <w:t xml:space="preserve"> i Petar Barbarić</w:t>
      </w:r>
      <w:r w:rsidRPr="003C6410">
        <w:t xml:space="preserve"> - </w:t>
      </w:r>
      <w:r w:rsidRPr="002952CD">
        <w:t>kratk</w:t>
      </w:r>
      <w:r>
        <w:t>e</w:t>
      </w:r>
      <w:r w:rsidRPr="003C6410">
        <w:t xml:space="preserve"> biografij</w:t>
      </w:r>
      <w:r>
        <w:t>e</w:t>
      </w:r>
      <w:bookmarkEnd w:id="5"/>
    </w:p>
    <w:p w:rsidR="00C83518" w:rsidRPr="003C6410" w:rsidRDefault="00C83518" w:rsidP="008A3467">
      <w:pPr>
        <w:jc w:val="both"/>
      </w:pPr>
    </w:p>
    <w:p w:rsidR="00C83518" w:rsidRDefault="00C83518" w:rsidP="008A3467">
      <w:pPr>
        <w:pStyle w:val="Heading2"/>
        <w:numPr>
          <w:ilvl w:val="1"/>
          <w:numId w:val="3"/>
        </w:numPr>
        <w:jc w:val="both"/>
      </w:pPr>
      <w:bookmarkStart w:id="6" w:name="_Toc400082485"/>
      <w:r>
        <w:t>P. Ante Gabrić</w:t>
      </w:r>
      <w:bookmarkEnd w:id="6"/>
      <w:r>
        <w:t xml:space="preserve"> </w:t>
      </w:r>
    </w:p>
    <w:p w:rsidR="00C83518" w:rsidRPr="003C6410" w:rsidRDefault="00C83518" w:rsidP="008A3467">
      <w:pPr>
        <w:jc w:val="both"/>
      </w:pPr>
      <w:r w:rsidRPr="003C6410">
        <w:t>"Otac Ante Gabrić (</w:t>
      </w:r>
      <w:r w:rsidRPr="003C6410">
        <w:rPr>
          <w:b/>
        </w:rPr>
        <w:t>Metković, 18. veljače 1915</w:t>
      </w:r>
      <w:r w:rsidRPr="003C6410">
        <w:t xml:space="preserve">. – </w:t>
      </w:r>
      <w:proofErr w:type="spellStart"/>
      <w:r w:rsidRPr="003C6410">
        <w:t>Kalkuta</w:t>
      </w:r>
      <w:proofErr w:type="spellEnd"/>
      <w:r w:rsidRPr="003C6410">
        <w:t>, Indija, 20. listopada 1988.) – hrvatski katolički svećenik, isusovac, misionar, sluga Božji</w:t>
      </w:r>
    </w:p>
    <w:p w:rsidR="00C83518" w:rsidRPr="003C6410" w:rsidRDefault="00C83518" w:rsidP="008A3467">
      <w:pPr>
        <w:jc w:val="both"/>
      </w:pPr>
      <w:r w:rsidRPr="003C6410">
        <w:t xml:space="preserve">Rodio se u kršćanskoj obitelji kao deveto dijete. </w:t>
      </w:r>
      <w:r w:rsidRPr="003C6410">
        <w:rPr>
          <w:b/>
        </w:rPr>
        <w:t xml:space="preserve">Primljen je u Isusovačko sjemenište u Travniku 1926., gdje je maturirao 1933. </w:t>
      </w:r>
      <w:r w:rsidRPr="003C6410">
        <w:t xml:space="preserve">Iste godine primljen je u isusovački novicijat. Položio je isusovačke redovničke zavjete i studirao filozofiju u Italiji. Krajem 1938. otišao je kao misionar u Indiju. Godinu dana učio je engleski i bengalski jezik. U misiji </w:t>
      </w:r>
      <w:proofErr w:type="spellStart"/>
      <w:r w:rsidRPr="003C6410">
        <w:t>Bošonti</w:t>
      </w:r>
      <w:proofErr w:type="spellEnd"/>
      <w:r w:rsidRPr="003C6410">
        <w:t xml:space="preserve">, zaređen je za svećenika 1943. Posvećuje se misionarskom radu među </w:t>
      </w:r>
      <w:proofErr w:type="spellStart"/>
      <w:r w:rsidRPr="003C6410">
        <w:t>hindusima</w:t>
      </w:r>
      <w:proofErr w:type="spellEnd"/>
      <w:r w:rsidRPr="003C6410">
        <w:t xml:space="preserve">, muslimanima i malobrojnim katolicima. Pomaže ljudima u bijedi. Organizirao rižinu banku te na taj način oslobađao siromahe od lihvara. Osnivao je male seoske škole, kapelice, zanatske škole i bolnice. Za udovice </w:t>
      </w:r>
      <w:proofErr w:type="spellStart"/>
      <w:r w:rsidRPr="003C6410">
        <w:t>hindusa</w:t>
      </w:r>
      <w:proofErr w:type="spellEnd"/>
      <w:r w:rsidRPr="003C6410">
        <w:t xml:space="preserve">, koje su prognane iz društva, osnovao je dom, a djecu smješta u sirotišta. Pomaže u gradnji koliba, nasipa i putova. Organizirao je prehranu školske djece. Talentiranu djecu, slao je na dodatno školovanje. Osnovao je misijsku postaju „Maria </w:t>
      </w:r>
      <w:proofErr w:type="spellStart"/>
      <w:r w:rsidRPr="003C6410">
        <w:t>Polli</w:t>
      </w:r>
      <w:proofErr w:type="spellEnd"/>
      <w:r w:rsidRPr="003C6410">
        <w:t xml:space="preserve">” u </w:t>
      </w:r>
      <w:proofErr w:type="spellStart"/>
      <w:r w:rsidRPr="003C6410">
        <w:t>Boshontiju</w:t>
      </w:r>
      <w:proofErr w:type="spellEnd"/>
      <w:r w:rsidRPr="003C6410">
        <w:t xml:space="preserve"> s vjerskim, zdravstvenim i humanitarnim ustanovama. Osnovna škola u </w:t>
      </w:r>
      <w:proofErr w:type="spellStart"/>
      <w:r w:rsidRPr="003C6410">
        <w:t>Kumrokhaliu</w:t>
      </w:r>
      <w:proofErr w:type="spellEnd"/>
      <w:r w:rsidRPr="003C6410">
        <w:t xml:space="preserve"> danas nosi ime "</w:t>
      </w:r>
      <w:proofErr w:type="spellStart"/>
      <w:r w:rsidRPr="003C6410">
        <w:t>Father</w:t>
      </w:r>
      <w:proofErr w:type="spellEnd"/>
      <w:r w:rsidRPr="003C6410">
        <w:t xml:space="preserve"> Ante Gabrić". Za života je pokrstio na tisuće ljudi. Surađivao je s Majkom Terezom. Umro je 20. listopada 1988. u </w:t>
      </w:r>
      <w:proofErr w:type="spellStart"/>
      <w:r w:rsidRPr="003C6410">
        <w:t>Kalkuti</w:t>
      </w:r>
      <w:proofErr w:type="spellEnd"/>
      <w:r w:rsidRPr="003C6410">
        <w:t>. Pokopan je po svojoj želji u misijskoj postaji „</w:t>
      </w:r>
      <w:proofErr w:type="spellStart"/>
      <w:r w:rsidRPr="003C6410">
        <w:t>Mariapolli</w:t>
      </w:r>
      <w:proofErr w:type="spellEnd"/>
      <w:r w:rsidRPr="003C6410">
        <w:t xml:space="preserve">”. Na sprovodu je bilo oko 20 000 katolika, muslimana i </w:t>
      </w:r>
      <w:proofErr w:type="spellStart"/>
      <w:r w:rsidRPr="003C6410">
        <w:t>hindusa</w:t>
      </w:r>
      <w:proofErr w:type="spellEnd"/>
      <w:r w:rsidRPr="003C6410">
        <w:t xml:space="preserve">. </w:t>
      </w:r>
      <w:r w:rsidRPr="003C6410">
        <w:rPr>
          <w:b/>
        </w:rPr>
        <w:t>Pokopan je s šakom neretvanske zemlje iz Metkovića i s bočicom Jadranskog mora.</w:t>
      </w:r>
      <w:r w:rsidRPr="003C6410">
        <w:t xml:space="preserve"> Pokrenut je postupak, da se proglasi blaženim i svetim."</w:t>
      </w:r>
    </w:p>
    <w:p w:rsidR="00C83518" w:rsidRPr="003C6410" w:rsidRDefault="00C83518" w:rsidP="008A3467">
      <w:pPr>
        <w:jc w:val="both"/>
      </w:pPr>
      <w:r w:rsidRPr="003C6410">
        <w:lastRenderedPageBreak/>
        <w:t>(http://hr.wikipedia.org/</w:t>
      </w:r>
      <w:proofErr w:type="spellStart"/>
      <w:r w:rsidRPr="003C6410">
        <w:t>wiki</w:t>
      </w:r>
      <w:proofErr w:type="spellEnd"/>
      <w:r w:rsidRPr="003C6410">
        <w:t>/Ante_Gabri%C4%87)</w:t>
      </w:r>
    </w:p>
    <w:p w:rsidR="00C83518" w:rsidRPr="003C6410" w:rsidRDefault="00C83518" w:rsidP="008A3467">
      <w:pPr>
        <w:jc w:val="both"/>
      </w:pPr>
      <w:r w:rsidRPr="003C6410">
        <w:t>http://www.ffdi.hr/ante-gabric/</w:t>
      </w:r>
    </w:p>
    <w:p w:rsidR="00C83518" w:rsidRDefault="00C83518" w:rsidP="008A3467">
      <w:pPr>
        <w:jc w:val="both"/>
      </w:pPr>
      <w:r w:rsidRPr="003C6410">
        <w:t>http://www.croatia.org/crown/articles/9639/1/Ante-Gabric-the-Saint-of-Sundarban-in-India.html</w:t>
      </w:r>
      <w:r>
        <w:t>)</w:t>
      </w:r>
    </w:p>
    <w:p w:rsidR="00C83518" w:rsidRDefault="00C83518" w:rsidP="008A3467">
      <w:pPr>
        <w:jc w:val="both"/>
      </w:pPr>
      <w:r w:rsidRPr="003C6410">
        <w:t>Nakon gledanja novog DI filma o p. Gabriću (p. Jerko Ban, 2010), koji je u svom požrtvovnom misijskom djelovanju koristio bicikl, kanu, dodatno se iskristalizirala ideja ovog projekta njemu u čast - duhovno pustolovna poveznica Travnik - Metković, od mjesta njegova gimnazijskog školovanja u Bosni i Hercegovini, do mjesta njegova rođenja - u Hrvatskoj</w:t>
      </w:r>
      <w:r>
        <w:t>, Metkoviću</w:t>
      </w:r>
      <w:r w:rsidRPr="003C6410">
        <w:t xml:space="preserve">, čija zemlja se nalazi i u njegovu grobu u dalekoj Indiji.  </w:t>
      </w:r>
    </w:p>
    <w:p w:rsidR="0087392B" w:rsidRDefault="0087392B" w:rsidP="008A3467">
      <w:pPr>
        <w:jc w:val="both"/>
      </w:pPr>
    </w:p>
    <w:p w:rsidR="00C83518" w:rsidRPr="00EA51EE" w:rsidRDefault="00C83518" w:rsidP="008A3467">
      <w:pPr>
        <w:jc w:val="both"/>
      </w:pPr>
      <w:r w:rsidRPr="00EA51EE">
        <w:t xml:space="preserve">Tijekom daljeg osmišljavanja projekta, spontano se nametnuo i lik Petra Barbarića, čije tijelo je sahranjeno u Travničkoj gimnaziji, a njegov rodni Klobuk, s novouređenom rodnom </w:t>
      </w:r>
      <w:r>
        <w:t xml:space="preserve"> </w:t>
      </w:r>
      <w:r w:rsidRPr="00EA51EE">
        <w:t>kućom, postao je sastavni dio naše trase i poveznice.</w:t>
      </w:r>
    </w:p>
    <w:p w:rsidR="00C83518" w:rsidRDefault="00C83518" w:rsidP="008A3467">
      <w:pPr>
        <w:pStyle w:val="Heading2"/>
        <w:numPr>
          <w:ilvl w:val="1"/>
          <w:numId w:val="3"/>
        </w:numPr>
        <w:jc w:val="both"/>
      </w:pPr>
      <w:bookmarkStart w:id="7" w:name="_Toc400082486"/>
      <w:r>
        <w:t>Petar Barbarić</w:t>
      </w:r>
      <w:bookmarkEnd w:id="7"/>
      <w:r>
        <w:t xml:space="preserve"> </w:t>
      </w:r>
    </w:p>
    <w:p w:rsidR="00C83518" w:rsidRPr="002C0A8A" w:rsidRDefault="00C83518" w:rsidP="008A3467">
      <w:pPr>
        <w:pStyle w:val="NormalWeb"/>
        <w:jc w:val="both"/>
      </w:pPr>
      <w:r w:rsidRPr="002C0A8A">
        <w:t>Petar Barbarić (</w:t>
      </w:r>
      <w:proofErr w:type="spellStart"/>
      <w:r w:rsidRPr="002C0A8A">
        <w:t>Šiljevišta</w:t>
      </w:r>
      <w:proofErr w:type="spellEnd"/>
      <w:r w:rsidRPr="002C0A8A">
        <w:t xml:space="preserve">, </w:t>
      </w:r>
      <w:hyperlink r:id="rId10" w:tooltip="Klobuk (Ljubuški, BiH)" w:history="1">
        <w:r w:rsidRPr="002C0A8A">
          <w:t>Klobuk</w:t>
        </w:r>
      </w:hyperlink>
      <w:r w:rsidRPr="002C0A8A">
        <w:t xml:space="preserve"> kod </w:t>
      </w:r>
      <w:hyperlink r:id="rId11" w:tooltip="Ljubuški" w:history="1">
        <w:r w:rsidRPr="002C0A8A">
          <w:t>Ljubuškog</w:t>
        </w:r>
      </w:hyperlink>
      <w:r w:rsidRPr="002C0A8A">
        <w:t xml:space="preserve">, </w:t>
      </w:r>
      <w:hyperlink r:id="rId12" w:tooltip="19. svibnja" w:history="1">
        <w:r w:rsidRPr="002C0A8A">
          <w:t>19. svibnja</w:t>
        </w:r>
      </w:hyperlink>
      <w:r w:rsidRPr="002C0A8A">
        <w:t xml:space="preserve"> </w:t>
      </w:r>
      <w:hyperlink r:id="rId13" w:tooltip="1874." w:history="1">
        <w:r w:rsidRPr="002C0A8A">
          <w:t>1874.</w:t>
        </w:r>
      </w:hyperlink>
      <w:r w:rsidRPr="002C0A8A">
        <w:t xml:space="preserve"> - </w:t>
      </w:r>
      <w:hyperlink r:id="rId14" w:tooltip="Travnik" w:history="1">
        <w:r w:rsidRPr="002C0A8A">
          <w:t>Travnik</w:t>
        </w:r>
      </w:hyperlink>
      <w:r w:rsidRPr="002C0A8A">
        <w:t xml:space="preserve">, </w:t>
      </w:r>
      <w:r>
        <w:t>15.4.</w:t>
      </w:r>
      <w:hyperlink r:id="rId15" w:tooltip="1897" w:history="1">
        <w:r w:rsidRPr="002C0A8A">
          <w:t>1897</w:t>
        </w:r>
      </w:hyperlink>
      <w:r w:rsidRPr="002C0A8A">
        <w:t xml:space="preserve">.), </w:t>
      </w:r>
      <w:hyperlink r:id="rId16" w:tooltip="Isusovci" w:history="1">
        <w:r w:rsidRPr="002C0A8A">
          <w:t>isusovački</w:t>
        </w:r>
      </w:hyperlink>
      <w:r w:rsidRPr="002C0A8A">
        <w:t xml:space="preserve"> sjemeništarac, sluga </w:t>
      </w:r>
      <w:hyperlink r:id="rId17" w:tooltip="Bog" w:history="1">
        <w:r w:rsidRPr="002C0A8A">
          <w:t>Božji</w:t>
        </w:r>
      </w:hyperlink>
      <w:r w:rsidRPr="002C0A8A">
        <w:t>, kandidat za sveca.</w:t>
      </w:r>
    </w:p>
    <w:p w:rsidR="00C83518" w:rsidRPr="002C0A8A" w:rsidRDefault="00C83518" w:rsidP="008A3467">
      <w:pPr>
        <w:pStyle w:val="NormalWeb"/>
        <w:jc w:val="both"/>
      </w:pPr>
      <w:r w:rsidRPr="002C0A8A">
        <w:t xml:space="preserve">Rođen je u selu </w:t>
      </w:r>
      <w:hyperlink r:id="rId18" w:tooltip="Klobuk (Ljubuški, BiH)" w:history="1">
        <w:r w:rsidRPr="002C0A8A">
          <w:t>Klobuk</w:t>
        </w:r>
      </w:hyperlink>
      <w:r w:rsidRPr="002C0A8A">
        <w:t xml:space="preserve"> (zaselak </w:t>
      </w:r>
      <w:proofErr w:type="spellStart"/>
      <w:r w:rsidRPr="002C0A8A">
        <w:t>Šiljevište</w:t>
      </w:r>
      <w:proofErr w:type="spellEnd"/>
      <w:r w:rsidRPr="002C0A8A">
        <w:t xml:space="preserve">) kod </w:t>
      </w:r>
      <w:hyperlink r:id="rId19" w:tooltip="Ljubuški" w:history="1">
        <w:r w:rsidRPr="002C0A8A">
          <w:t>Ljubuškog</w:t>
        </w:r>
      </w:hyperlink>
      <w:r w:rsidRPr="002C0A8A">
        <w:t xml:space="preserve"> u </w:t>
      </w:r>
      <w:hyperlink r:id="rId20" w:tooltip="Hrvati" w:history="1">
        <w:r w:rsidRPr="002C0A8A">
          <w:t>hrvatskoj</w:t>
        </w:r>
      </w:hyperlink>
      <w:r w:rsidRPr="002C0A8A">
        <w:t xml:space="preserve"> obitelji devetero djece od pobožnih roditelja. </w:t>
      </w:r>
      <w:hyperlink r:id="rId21" w:anchor="cite_note-0" w:history="1">
        <w:r w:rsidRPr="002C0A8A">
          <w:t>[1]</w:t>
        </w:r>
      </w:hyperlink>
      <w:r w:rsidRPr="002C0A8A">
        <w:t xml:space="preserve"> Djetinjstvo je proveo na paši s </w:t>
      </w:r>
      <w:hyperlink r:id="rId22" w:tooltip="Ovca" w:history="1">
        <w:r w:rsidRPr="002C0A8A">
          <w:t>ovcama</w:t>
        </w:r>
      </w:hyperlink>
      <w:r w:rsidRPr="002C0A8A">
        <w:t xml:space="preserve"> uz pobožne knjige. U pučku školu pošao je tek s dvanaest godina, kad je blizu rodnog sela otvorena škola. U dvije godine završio je četiri razreda škole s odličnim uspjehom. Roditelji nisu imali </w:t>
      </w:r>
      <w:hyperlink r:id="rId23" w:tooltip="Novac" w:history="1">
        <w:r w:rsidRPr="002C0A8A">
          <w:t>novaca</w:t>
        </w:r>
      </w:hyperlink>
      <w:r w:rsidRPr="002C0A8A">
        <w:t xml:space="preserve"> za njegovo daljnje školovanje pa je u </w:t>
      </w:r>
      <w:hyperlink r:id="rId24" w:tooltip="Vitina" w:history="1">
        <w:r w:rsidRPr="002C0A8A">
          <w:t>Vitini</w:t>
        </w:r>
      </w:hyperlink>
      <w:r w:rsidRPr="002C0A8A">
        <w:t xml:space="preserve"> izučio je trgovački zanat. Kao trgovački pomoćnik, primljen je u sjemenište u Travniku sa željom da postane </w:t>
      </w:r>
      <w:hyperlink r:id="rId25" w:tooltip="Svećenik" w:history="1">
        <w:r w:rsidRPr="002C0A8A">
          <w:t>svećenik</w:t>
        </w:r>
      </w:hyperlink>
      <w:r w:rsidRPr="002C0A8A">
        <w:t xml:space="preserve">, uz pomoć bivšeg učitelja Tomislava </w:t>
      </w:r>
      <w:proofErr w:type="spellStart"/>
      <w:r w:rsidRPr="002C0A8A">
        <w:t>Vuksana</w:t>
      </w:r>
      <w:proofErr w:type="spellEnd"/>
      <w:r w:rsidRPr="002C0A8A">
        <w:t xml:space="preserve">. Živio je vrlo pobožno. Govorio je da će radije umrijeti, nego uvrijediti </w:t>
      </w:r>
      <w:hyperlink r:id="rId26" w:tooltip="Isus" w:history="1">
        <w:r w:rsidRPr="002C0A8A">
          <w:t>Isusa</w:t>
        </w:r>
      </w:hyperlink>
      <w:r w:rsidRPr="002C0A8A">
        <w:t xml:space="preserve">. Preveo je s </w:t>
      </w:r>
      <w:hyperlink r:id="rId27" w:tooltip="Talijanski" w:history="1">
        <w:r w:rsidRPr="002C0A8A">
          <w:t>talijanskog jezika</w:t>
        </w:r>
      </w:hyperlink>
      <w:r w:rsidRPr="002C0A8A">
        <w:t xml:space="preserve"> na </w:t>
      </w:r>
      <w:hyperlink r:id="rId28" w:tooltip="Hrvatski jezik" w:history="1">
        <w:r w:rsidRPr="002C0A8A">
          <w:t>hrvatski</w:t>
        </w:r>
      </w:hyperlink>
      <w:r w:rsidRPr="002C0A8A">
        <w:t xml:space="preserve">, životopis </w:t>
      </w:r>
      <w:hyperlink r:id="rId29" w:tooltip="Pavao Kolarić" w:history="1">
        <w:r w:rsidRPr="002C0A8A">
          <w:t>Pavla Kolarića</w:t>
        </w:r>
      </w:hyperlink>
      <w:r w:rsidRPr="002C0A8A">
        <w:t xml:space="preserve">, </w:t>
      </w:r>
      <w:hyperlink r:id="rId30" w:tooltip="Bjelovar" w:history="1">
        <w:r w:rsidRPr="002C0A8A">
          <w:t>bjelovarskog</w:t>
        </w:r>
      </w:hyperlink>
      <w:r w:rsidRPr="002C0A8A">
        <w:t xml:space="preserve"> </w:t>
      </w:r>
      <w:hyperlink r:id="rId31" w:tooltip="Isusovci" w:history="1">
        <w:r w:rsidRPr="002C0A8A">
          <w:t>isusovca</w:t>
        </w:r>
      </w:hyperlink>
      <w:r w:rsidRPr="002C0A8A">
        <w:t xml:space="preserve"> koji je umro u </w:t>
      </w:r>
      <w:hyperlink r:id="rId32" w:tooltip="Rim" w:history="1">
        <w:r w:rsidRPr="002C0A8A">
          <w:t>Rimu</w:t>
        </w:r>
      </w:hyperlink>
      <w:r w:rsidRPr="002C0A8A">
        <w:t xml:space="preserve">, na glasu svetosti. Razbolio se od tuberkuloze i umro kao učenik osmog razreda isusovačke gimnazije, položivši redovnički zavjet. Obraćao je grešnike, uveo je u sjemenište pobožnost </w:t>
      </w:r>
      <w:hyperlink r:id="rId33" w:tooltip="Srce Isusovo" w:history="1">
        <w:r w:rsidRPr="002C0A8A">
          <w:t>Srcu Isusovu</w:t>
        </w:r>
      </w:hyperlink>
      <w:r w:rsidRPr="002C0A8A">
        <w:t xml:space="preserve">, a u svojoj rodnoj župi, osnovao je Bratovštinu Gospine </w:t>
      </w:r>
      <w:hyperlink r:id="rId34" w:tooltip="Krunica" w:history="1">
        <w:r w:rsidRPr="002C0A8A">
          <w:t>krunice</w:t>
        </w:r>
      </w:hyperlink>
      <w:r w:rsidRPr="002C0A8A">
        <w:t xml:space="preserve">. Hrvati u </w:t>
      </w:r>
      <w:hyperlink r:id="rId35" w:tooltip="Bosna i Hercegovina" w:history="1">
        <w:r w:rsidRPr="002C0A8A">
          <w:t>Bosni i Hercegovini</w:t>
        </w:r>
      </w:hyperlink>
      <w:r w:rsidRPr="002C0A8A">
        <w:t xml:space="preserve"> i manjim dijelom u </w:t>
      </w:r>
      <w:hyperlink r:id="rId36" w:tooltip="Hrvatska" w:history="1">
        <w:r w:rsidRPr="002C0A8A">
          <w:t>Hrvatskoj</w:t>
        </w:r>
      </w:hyperlink>
      <w:r w:rsidRPr="002C0A8A">
        <w:t xml:space="preserve">, utječu se njegovom nebeskom zagovoru. Mnogo </w:t>
      </w:r>
      <w:hyperlink r:id="rId37" w:tooltip="Kultura" w:history="1">
        <w:r w:rsidRPr="002C0A8A">
          <w:t>kulturnih</w:t>
        </w:r>
      </w:hyperlink>
      <w:r w:rsidRPr="002C0A8A">
        <w:t xml:space="preserve"> društava nazvano je njegovim imenom. Pokrenut je postupak za njegovo proglašenje blaženim i svetim. Životopis mu je preveden na više jezika. Zemni ostaci prebačeni su </w:t>
      </w:r>
      <w:hyperlink r:id="rId38" w:tooltip="1998" w:history="1">
        <w:r w:rsidRPr="002C0A8A">
          <w:t>1998</w:t>
        </w:r>
      </w:hyperlink>
      <w:r w:rsidRPr="002C0A8A">
        <w:t xml:space="preserve">. u novu grobnicu sjemenišne </w:t>
      </w:r>
      <w:hyperlink r:id="rId39" w:tooltip="Crkva" w:history="1">
        <w:r w:rsidRPr="002C0A8A">
          <w:t>crkve</w:t>
        </w:r>
      </w:hyperlink>
      <w:r w:rsidRPr="002C0A8A">
        <w:t xml:space="preserve"> </w:t>
      </w:r>
      <w:hyperlink r:id="rId40" w:tooltip="Sveti Alojzije Gonzaga (stranica ne postoji)" w:history="1">
        <w:r w:rsidRPr="002C0A8A">
          <w:t>sv. Alojzija</w:t>
        </w:r>
      </w:hyperlink>
      <w:r w:rsidRPr="002C0A8A">
        <w:t xml:space="preserve"> u </w:t>
      </w:r>
      <w:hyperlink r:id="rId41" w:tooltip="Travnik" w:history="1">
        <w:r w:rsidRPr="002C0A8A">
          <w:t>Travniku</w:t>
        </w:r>
      </w:hyperlink>
      <w:r w:rsidRPr="002C0A8A">
        <w:t>.</w:t>
      </w:r>
    </w:p>
    <w:p w:rsidR="00C83518" w:rsidRDefault="00C83518" w:rsidP="008A3467">
      <w:pPr>
        <w:jc w:val="both"/>
      </w:pPr>
      <w:r>
        <w:t xml:space="preserve"> (</w:t>
      </w:r>
      <w:r w:rsidRPr="00EA51EE">
        <w:t>http://hr.wikipedia.org/</w:t>
      </w:r>
      <w:proofErr w:type="spellStart"/>
      <w:r w:rsidRPr="00EA51EE">
        <w:t>wiki</w:t>
      </w:r>
      <w:proofErr w:type="spellEnd"/>
      <w:r w:rsidRPr="00EA51EE">
        <w:t>/Petar_Barbari%C4%87</w:t>
      </w:r>
      <w:r>
        <w:t>)</w:t>
      </w:r>
    </w:p>
    <w:p w:rsidR="00C83518" w:rsidRDefault="00C83518" w:rsidP="008A3467">
      <w:pPr>
        <w:jc w:val="both"/>
      </w:pPr>
    </w:p>
    <w:p w:rsidR="00C83518" w:rsidRPr="003C6410" w:rsidRDefault="00C83518" w:rsidP="008A3467">
      <w:pPr>
        <w:jc w:val="both"/>
      </w:pPr>
      <w:r>
        <w:t xml:space="preserve">Temeljna duhovna nakana manifestacije, bila bi molitva za beatifikaciju o. Ante Gabrića, Petra Barbarića, te njihov zagovor za Hrvatsku i Bosnu i Hercegovinu. </w:t>
      </w:r>
    </w:p>
    <w:p w:rsidR="00C83518" w:rsidRDefault="00C83518" w:rsidP="008A3467">
      <w:pPr>
        <w:jc w:val="both"/>
      </w:pPr>
    </w:p>
    <w:p w:rsidR="00C83518" w:rsidRDefault="00C83518" w:rsidP="008A3467">
      <w:pPr>
        <w:pStyle w:val="Heading1"/>
        <w:numPr>
          <w:ilvl w:val="0"/>
          <w:numId w:val="3"/>
        </w:numPr>
        <w:jc w:val="both"/>
      </w:pPr>
      <w:bookmarkStart w:id="8" w:name="_Toc400082498"/>
      <w:r>
        <w:t>Ciljevi projekta</w:t>
      </w:r>
      <w:bookmarkEnd w:id="8"/>
    </w:p>
    <w:p w:rsidR="00C83518" w:rsidRDefault="00C83518" w:rsidP="00F100B0">
      <w:pPr>
        <w:pStyle w:val="Heading2"/>
        <w:numPr>
          <w:ilvl w:val="1"/>
          <w:numId w:val="3"/>
        </w:numPr>
        <w:jc w:val="both"/>
      </w:pPr>
      <w:bookmarkStart w:id="9" w:name="_Toc400082499"/>
      <w:r>
        <w:lastRenderedPageBreak/>
        <w:t>Promicanje štovanja hrvatskih duhovnih uzora</w:t>
      </w:r>
      <w:bookmarkEnd w:id="9"/>
      <w:r>
        <w:t xml:space="preserve"> </w:t>
      </w:r>
    </w:p>
    <w:p w:rsidR="00C83518" w:rsidRDefault="00C83518" w:rsidP="008A3467">
      <w:pPr>
        <w:jc w:val="both"/>
      </w:pPr>
      <w:r>
        <w:t xml:space="preserve">- p. Ante Gabrić </w:t>
      </w:r>
    </w:p>
    <w:p w:rsidR="00C83518" w:rsidRDefault="00C83518" w:rsidP="008A3467">
      <w:pPr>
        <w:jc w:val="both"/>
      </w:pPr>
      <w:r>
        <w:t>- Petar Barbarić</w:t>
      </w:r>
    </w:p>
    <w:p w:rsidR="00C83518" w:rsidRDefault="00C83518" w:rsidP="008A3467">
      <w:pPr>
        <w:jc w:val="both"/>
      </w:pPr>
      <w:r>
        <w:t>- širokobriješki mučenici</w:t>
      </w:r>
    </w:p>
    <w:p w:rsidR="00F100B0" w:rsidRDefault="00F100B0" w:rsidP="008A3467">
      <w:pPr>
        <w:jc w:val="both"/>
      </w:pPr>
    </w:p>
    <w:p w:rsidR="00F100B0" w:rsidRDefault="00F100B0" w:rsidP="008A3467">
      <w:pPr>
        <w:jc w:val="both"/>
      </w:pPr>
      <w:r w:rsidRPr="00F100B0">
        <w:t xml:space="preserve">Na sastanku s p. </w:t>
      </w:r>
      <w:proofErr w:type="spellStart"/>
      <w:r w:rsidRPr="00F100B0">
        <w:t>Nagyem</w:t>
      </w:r>
      <w:proofErr w:type="spellEnd"/>
      <w:r>
        <w:t xml:space="preserve">, </w:t>
      </w:r>
      <w:proofErr w:type="spellStart"/>
      <w:r>
        <w:t>postulatorom</w:t>
      </w:r>
      <w:proofErr w:type="spellEnd"/>
      <w:r>
        <w:t xml:space="preserve"> </w:t>
      </w:r>
      <w:proofErr w:type="spellStart"/>
      <w:r>
        <w:t>kauze</w:t>
      </w:r>
      <w:proofErr w:type="spellEnd"/>
      <w:r>
        <w:t xml:space="preserve"> sluge Božjega Petra Barbarića</w:t>
      </w:r>
      <w:r w:rsidRPr="00F100B0">
        <w:t xml:space="preserve"> (11. siječnja 2011) predloženo je da trasa svakako obuhvati i mjesto rođenja Petra Barbarića, a to je mjesto Klobuk. Njegov rođeni brat fra Marko Barbari</w:t>
      </w:r>
      <w:r>
        <w:t>ć bio je širokobriješki mučenik.</w:t>
      </w:r>
    </w:p>
    <w:p w:rsidR="00C83518" w:rsidRDefault="00C83518" w:rsidP="008A3467">
      <w:pPr>
        <w:pStyle w:val="Heading2"/>
        <w:numPr>
          <w:ilvl w:val="1"/>
          <w:numId w:val="3"/>
        </w:numPr>
        <w:jc w:val="both"/>
      </w:pPr>
      <w:bookmarkStart w:id="10" w:name="_Toc400082500"/>
      <w:r>
        <w:t>Promicanje pustolovnog turizma u Hrvatskoj i BiH</w:t>
      </w:r>
      <w:bookmarkEnd w:id="10"/>
    </w:p>
    <w:p w:rsidR="00C83518" w:rsidRPr="003C6410" w:rsidRDefault="00C83518" w:rsidP="008A3467">
      <w:pPr>
        <w:jc w:val="both"/>
      </w:pPr>
    </w:p>
    <w:p w:rsidR="00C83518" w:rsidRPr="003C6410" w:rsidRDefault="00C83518" w:rsidP="008A3467">
      <w:pPr>
        <w:jc w:val="both"/>
        <w:rPr>
          <w:i/>
        </w:rPr>
      </w:pPr>
      <w:r w:rsidRPr="003C6410">
        <w:rPr>
          <w:i/>
        </w:rPr>
        <w:t xml:space="preserve">"Brzorastuća je svjetska zajednica </w:t>
      </w:r>
      <w:r w:rsidRPr="003C6410">
        <w:rPr>
          <w:bCs/>
          <w:i/>
        </w:rPr>
        <w:t>adrenalinskih ovisnika</w:t>
      </w:r>
      <w:r w:rsidRPr="003C6410">
        <w:rPr>
          <w:i/>
        </w:rPr>
        <w:t xml:space="preserve"> koji često ne pitaju za cijenu svojih užitaka. U njihovim su redovima menadžeri, liječnici, znanstvenici, i ini koji u prirodi liječe stresove, no podosta je i studenata pa i </w:t>
      </w:r>
      <w:proofErr w:type="spellStart"/>
      <w:r w:rsidRPr="003C6410">
        <w:rPr>
          <w:i/>
        </w:rPr>
        <w:t>umirovljenika.</w:t>
      </w:r>
      <w:r>
        <w:rPr>
          <w:i/>
        </w:rPr>
        <w:t>..</w:t>
      </w:r>
      <w:proofErr w:type="spellEnd"/>
      <w:r>
        <w:rPr>
          <w:i/>
        </w:rPr>
        <w:t>.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bCs/>
          <w:i/>
        </w:rPr>
        <w:t>Hrvatska</w:t>
      </w:r>
      <w:r w:rsidRPr="003C6410">
        <w:rPr>
          <w:i/>
        </w:rPr>
        <w:t xml:space="preserve"> kotira kao raj za </w:t>
      </w:r>
      <w:r w:rsidRPr="003C6410">
        <w:rPr>
          <w:bCs/>
          <w:i/>
        </w:rPr>
        <w:t>pustolovne sportove</w:t>
      </w:r>
      <w:r w:rsidRPr="003C6410">
        <w:rPr>
          <w:i/>
        </w:rPr>
        <w:t xml:space="preserve"> pa ju tako razne nacije i generacije pustolova, sve više pohode zadnjih godina. Zbog idealnih prirodnih uvjeta za razne vidove adrenalinskih aktivnosti i </w:t>
      </w:r>
      <w:r w:rsidRPr="003C6410">
        <w:rPr>
          <w:bCs/>
          <w:i/>
        </w:rPr>
        <w:t>Hrvata</w:t>
      </w:r>
      <w:r w:rsidRPr="003C6410">
        <w:rPr>
          <w:i/>
        </w:rPr>
        <w:t xml:space="preserve"> je sve više u redovima </w:t>
      </w:r>
      <w:r w:rsidRPr="003C6410">
        <w:rPr>
          <w:bCs/>
          <w:i/>
        </w:rPr>
        <w:t>'</w:t>
      </w:r>
      <w:proofErr w:type="spellStart"/>
      <w:r w:rsidRPr="003C6410">
        <w:rPr>
          <w:bCs/>
          <w:i/>
        </w:rPr>
        <w:t>adrenalinaca</w:t>
      </w:r>
      <w:proofErr w:type="spellEnd"/>
      <w:r w:rsidRPr="003C6410">
        <w:rPr>
          <w:bCs/>
          <w:i/>
        </w:rPr>
        <w:t>'</w:t>
      </w:r>
      <w:r w:rsidRPr="003C6410">
        <w:rPr>
          <w:i/>
        </w:rPr>
        <w:t>.</w:t>
      </w:r>
      <w:r>
        <w:rPr>
          <w:i/>
        </w:rPr>
        <w:t>...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i/>
        </w:rPr>
        <w:t xml:space="preserve">Poduži bi bio popis što sve </w:t>
      </w:r>
      <w:r w:rsidRPr="003C6410">
        <w:rPr>
          <w:bCs/>
          <w:i/>
        </w:rPr>
        <w:t>priroda u Hrvatskoj nudi</w:t>
      </w:r>
      <w:r w:rsidRPr="003C6410">
        <w:rPr>
          <w:i/>
        </w:rPr>
        <w:t xml:space="preserve"> i za prohtjeve najekstremnijih. Ipak, </w:t>
      </w:r>
      <w:r w:rsidRPr="003C6410">
        <w:rPr>
          <w:bCs/>
          <w:i/>
        </w:rPr>
        <w:t>turistička branša</w:t>
      </w:r>
      <w:r w:rsidRPr="003C6410">
        <w:rPr>
          <w:i/>
        </w:rPr>
        <w:t xml:space="preserve"> u nas još nije prepoznala </w:t>
      </w:r>
      <w:r w:rsidRPr="003C6410">
        <w:rPr>
          <w:bCs/>
          <w:i/>
        </w:rPr>
        <w:t>potencijale pustolovnoga turizma</w:t>
      </w:r>
      <w:r w:rsidRPr="003C6410">
        <w:rPr>
          <w:i/>
        </w:rPr>
        <w:t xml:space="preserve">, a </w:t>
      </w:r>
      <w:r w:rsidRPr="003C6410">
        <w:rPr>
          <w:bCs/>
          <w:i/>
        </w:rPr>
        <w:t>promocija</w:t>
      </w:r>
      <w:r w:rsidRPr="003C6410">
        <w:rPr>
          <w:i/>
        </w:rPr>
        <w:t xml:space="preserve"> </w:t>
      </w:r>
      <w:r w:rsidRPr="003C6410">
        <w:rPr>
          <w:bCs/>
          <w:i/>
        </w:rPr>
        <w:t>hrvatskog pustolovnog turizma</w:t>
      </w:r>
      <w:r w:rsidRPr="003C6410">
        <w:rPr>
          <w:i/>
        </w:rPr>
        <w:t xml:space="preserve"> u svijetu neopravdano je zanemarena.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i/>
        </w:rPr>
        <w:t xml:space="preserve">Ljubitelji avanturističkih aktivnosti, poput slobodnih penjača često dolaze samoorganizirani. Mnogi, pak, u </w:t>
      </w:r>
      <w:r w:rsidRPr="003C6410">
        <w:rPr>
          <w:bCs/>
          <w:i/>
        </w:rPr>
        <w:t>inozemnoj turističkoj agenciji</w:t>
      </w:r>
      <w:r w:rsidRPr="003C6410">
        <w:rPr>
          <w:i/>
        </w:rPr>
        <w:t xml:space="preserve"> uplaćuju aranžman koji će uključiti i </w:t>
      </w:r>
      <w:r w:rsidRPr="003C6410">
        <w:rPr>
          <w:bCs/>
          <w:i/>
        </w:rPr>
        <w:t>avanturističke aktivnosti</w:t>
      </w:r>
      <w:r w:rsidRPr="003C6410">
        <w:rPr>
          <w:i/>
        </w:rPr>
        <w:t xml:space="preserve"> u </w:t>
      </w:r>
      <w:proofErr w:type="spellStart"/>
      <w:r w:rsidRPr="003C6410">
        <w:rPr>
          <w:bCs/>
          <w:i/>
        </w:rPr>
        <w:t>Hrvatskoj</w:t>
      </w:r>
      <w:r w:rsidRPr="003C6410">
        <w:rPr>
          <w:i/>
        </w:rPr>
        <w:t>.</w:t>
      </w:r>
      <w:r>
        <w:rPr>
          <w:i/>
        </w:rPr>
        <w:t>..</w:t>
      </w:r>
      <w:proofErr w:type="spellEnd"/>
      <w:r>
        <w:rPr>
          <w:i/>
        </w:rPr>
        <w:t>.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i/>
        </w:rPr>
        <w:t xml:space="preserve">U svijetu su veliki trend i </w:t>
      </w:r>
      <w:r w:rsidRPr="003C6410">
        <w:rPr>
          <w:bCs/>
          <w:i/>
        </w:rPr>
        <w:t>pustolovne utrke</w:t>
      </w:r>
      <w:r w:rsidRPr="003C6410">
        <w:rPr>
          <w:i/>
        </w:rPr>
        <w:t xml:space="preserve"> kojih je u nas sve manje jer puno koštaju i </w:t>
      </w:r>
      <w:r w:rsidRPr="003C6410">
        <w:rPr>
          <w:bCs/>
          <w:i/>
        </w:rPr>
        <w:t>sponzorima</w:t>
      </w:r>
      <w:r w:rsidRPr="003C6410">
        <w:rPr>
          <w:i/>
        </w:rPr>
        <w:t xml:space="preserve"> su bezrazložno neinteresantne. Riječ je o utrkama koje ujedinjuju više </w:t>
      </w:r>
      <w:proofErr w:type="spellStart"/>
      <w:r w:rsidRPr="003C6410">
        <w:rPr>
          <w:i/>
        </w:rPr>
        <w:t>multisportskih</w:t>
      </w:r>
      <w:proofErr w:type="spellEnd"/>
      <w:r w:rsidRPr="003C6410">
        <w:rPr>
          <w:i/>
        </w:rPr>
        <w:t xml:space="preserve"> disciplina: </w:t>
      </w:r>
      <w:r w:rsidRPr="003C6410">
        <w:rPr>
          <w:bCs/>
          <w:i/>
        </w:rPr>
        <w:t xml:space="preserve">planinsko trčanje - </w:t>
      </w:r>
      <w:proofErr w:type="spellStart"/>
      <w:r w:rsidRPr="003C6410">
        <w:rPr>
          <w:bCs/>
          <w:i/>
        </w:rPr>
        <w:t>treking</w:t>
      </w:r>
      <w:proofErr w:type="spellEnd"/>
      <w:r w:rsidRPr="003C6410">
        <w:rPr>
          <w:bCs/>
          <w:i/>
        </w:rPr>
        <w:t xml:space="preserve">, brdski biciklizam, kajak, plivanje, </w:t>
      </w:r>
      <w:proofErr w:type="spellStart"/>
      <w:r w:rsidRPr="003C6410">
        <w:rPr>
          <w:bCs/>
          <w:i/>
        </w:rPr>
        <w:t>rolanje</w:t>
      </w:r>
      <w:proofErr w:type="spellEnd"/>
      <w:r w:rsidRPr="003C6410">
        <w:rPr>
          <w:bCs/>
          <w:i/>
        </w:rPr>
        <w:t>, spuštanje konopom niz stijenu</w:t>
      </w:r>
      <w:r w:rsidRPr="003C6410">
        <w:rPr>
          <w:i/>
        </w:rPr>
        <w:t xml:space="preserve">. U tri do pet dana prelazi se tako </w:t>
      </w:r>
      <w:r w:rsidRPr="003C6410">
        <w:rPr>
          <w:i/>
          <w:iCs/>
        </w:rPr>
        <w:t>300 do 500 kilometara</w:t>
      </w:r>
      <w:r w:rsidRPr="003C6410">
        <w:rPr>
          <w:i/>
        </w:rPr>
        <w:t xml:space="preserve">, a kod nas su se održavale gotovo u svim hrvatskim </w:t>
      </w:r>
      <w:proofErr w:type="spellStart"/>
      <w:r w:rsidRPr="003C6410">
        <w:rPr>
          <w:i/>
        </w:rPr>
        <w:t>krajevima.</w:t>
      </w:r>
      <w:r>
        <w:rPr>
          <w:i/>
        </w:rPr>
        <w:t>..</w:t>
      </w:r>
      <w:proofErr w:type="spellEnd"/>
      <w:r>
        <w:rPr>
          <w:i/>
        </w:rPr>
        <w:t>.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i/>
          <w:iCs/>
        </w:rPr>
        <w:t xml:space="preserve">Hrvatska ima izvanredne prirodne potencijale za </w:t>
      </w:r>
      <w:r w:rsidRPr="003C6410">
        <w:rPr>
          <w:bCs/>
          <w:i/>
        </w:rPr>
        <w:t>pustolovni turizam</w:t>
      </w:r>
      <w:r w:rsidRPr="003C6410">
        <w:rPr>
          <w:i/>
          <w:iCs/>
        </w:rPr>
        <w:t xml:space="preserve"> i prava je šteta što te bogate bogomdane resurse slabo koristi. Adrenalinski sportovi pružaju niz mogućnosti za razvoj turizma, te bi uz kvalitetno razrađenu </w:t>
      </w:r>
      <w:r w:rsidRPr="003C6410">
        <w:rPr>
          <w:bCs/>
          <w:i/>
        </w:rPr>
        <w:t xml:space="preserve">ponudu </w:t>
      </w:r>
      <w:r w:rsidRPr="003C6410">
        <w:rPr>
          <w:i/>
          <w:iCs/>
        </w:rPr>
        <w:t xml:space="preserve">i dobru </w:t>
      </w:r>
      <w:r w:rsidRPr="003C6410">
        <w:rPr>
          <w:bCs/>
          <w:i/>
        </w:rPr>
        <w:t>reklamu</w:t>
      </w:r>
      <w:r w:rsidRPr="003C6410">
        <w:rPr>
          <w:i/>
          <w:iCs/>
        </w:rPr>
        <w:t xml:space="preserve"> Hrvatska mogla mnogo ostvariti</w:t>
      </w:r>
    </w:p>
    <w:p w:rsidR="00C83518" w:rsidRPr="003C6410" w:rsidRDefault="00C83518" w:rsidP="008A3467">
      <w:pPr>
        <w:pStyle w:val="NormalWeb"/>
        <w:jc w:val="both"/>
        <w:rPr>
          <w:i/>
        </w:rPr>
      </w:pPr>
      <w:r w:rsidRPr="003C6410">
        <w:rPr>
          <w:i/>
          <w:iCs/>
        </w:rPr>
        <w:t xml:space="preserve">- Nažalost, pustolovna turistička ponuda u nas je prilično </w:t>
      </w:r>
      <w:r w:rsidRPr="003C6410">
        <w:rPr>
          <w:bCs/>
          <w:i/>
        </w:rPr>
        <w:t>disperzirana</w:t>
      </w:r>
      <w:r w:rsidRPr="003C6410">
        <w:rPr>
          <w:i/>
          <w:iCs/>
        </w:rPr>
        <w:t xml:space="preserve"> i </w:t>
      </w:r>
      <w:r w:rsidRPr="003C6410">
        <w:rPr>
          <w:bCs/>
          <w:i/>
        </w:rPr>
        <w:t>dezorganizirana</w:t>
      </w:r>
      <w:r w:rsidRPr="003C6410">
        <w:rPr>
          <w:i/>
          <w:iCs/>
        </w:rPr>
        <w:t>, te se svodi na umješnost nekoliko pojedinaca koji svojom domišljatošću na raznorazne načine uspijevaju prodati svoje aranžmane. Svi ostali prepušteni su slučaju'</w:t>
      </w:r>
      <w:r w:rsidRPr="003C6410">
        <w:rPr>
          <w:i/>
        </w:rPr>
        <w:t xml:space="preserve">, kaže </w:t>
      </w:r>
      <w:r w:rsidRPr="003C6410">
        <w:rPr>
          <w:bCs/>
          <w:i/>
        </w:rPr>
        <w:t>Tanja Kraljić</w:t>
      </w:r>
      <w:r w:rsidRPr="003C6410">
        <w:rPr>
          <w:i/>
        </w:rPr>
        <w:t>, (</w:t>
      </w:r>
      <w:hyperlink r:id="rId42" w:history="1">
        <w:r w:rsidRPr="003C6410">
          <w:rPr>
            <w:rStyle w:val="Hyperlink"/>
          </w:rPr>
          <w:t>www.adventure-sport.net</w:t>
        </w:r>
      </w:hyperlink>
      <w:r w:rsidRPr="003C6410">
        <w:rPr>
          <w:i/>
        </w:rPr>
        <w:t xml:space="preserve"> )ljubiteljica adrenalinskih užitaka koja u pustolovnom turizmu nije pronašla samo zabavu i opuštanje već i egzistenciju.</w:t>
      </w:r>
      <w:r>
        <w:rPr>
          <w:i/>
        </w:rPr>
        <w:t>"</w:t>
      </w:r>
    </w:p>
    <w:p w:rsidR="00C83518" w:rsidRDefault="00C83518" w:rsidP="008A3467">
      <w:pPr>
        <w:jc w:val="both"/>
      </w:pPr>
    </w:p>
    <w:sectPr w:rsidR="00C83518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19" w:rsidRDefault="007A2D19">
      <w:r>
        <w:separator/>
      </w:r>
    </w:p>
  </w:endnote>
  <w:endnote w:type="continuationSeparator" w:id="0">
    <w:p w:rsidR="007A2D19" w:rsidRDefault="007A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Default="008739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Pr="00571AD3" w:rsidRDefault="0087392B">
    <w:pPr>
      <w:pStyle w:val="Footer"/>
    </w:pPr>
    <w:r>
      <w:rPr>
        <w:noProof/>
        <w:lang w:val="hr-BA" w:eastAsia="hr-BA"/>
      </w:rPr>
      <w:drawing>
        <wp:inline distT="0" distB="0" distL="0" distR="0" wp14:anchorId="4D91548B" wp14:editId="5B652D63">
          <wp:extent cx="6751955" cy="351155"/>
          <wp:effectExtent l="19050" t="0" r="0" b="0"/>
          <wp:docPr id="2" name="Picture 2" descr="H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1955" cy="351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Default="008739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19" w:rsidRDefault="007A2D19">
      <w:r>
        <w:separator/>
      </w:r>
    </w:p>
  </w:footnote>
  <w:footnote w:type="continuationSeparator" w:id="0">
    <w:p w:rsidR="007A2D19" w:rsidRDefault="007A2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Default="008739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Pr="00571AD3" w:rsidRDefault="0087392B" w:rsidP="00613A20">
    <w:pPr>
      <w:pStyle w:val="Header"/>
      <w:jc w:val="both"/>
    </w:pPr>
    <w:r>
      <w:rPr>
        <w:noProof/>
        <w:lang w:val="hr-BA" w:eastAsia="hr-BA"/>
      </w:rPr>
      <w:drawing>
        <wp:inline distT="0" distB="0" distL="0" distR="0" wp14:anchorId="4F4631EE" wp14:editId="52F64A68">
          <wp:extent cx="6634480" cy="1297305"/>
          <wp:effectExtent l="19050" t="0" r="0" b="0"/>
          <wp:docPr id="1" name="Picture 1" descr="H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480" cy="1297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2B" w:rsidRDefault="008739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48FB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991572"/>
    <w:multiLevelType w:val="hybridMultilevel"/>
    <w:tmpl w:val="D8860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3C1C"/>
    <w:multiLevelType w:val="multilevel"/>
    <w:tmpl w:val="1430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C9524D"/>
    <w:multiLevelType w:val="multilevel"/>
    <w:tmpl w:val="53D47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433810"/>
    <w:multiLevelType w:val="multilevel"/>
    <w:tmpl w:val="53D47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43038E"/>
    <w:multiLevelType w:val="hybridMultilevel"/>
    <w:tmpl w:val="FDF67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540CB"/>
    <w:multiLevelType w:val="multilevel"/>
    <w:tmpl w:val="793EE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5237115"/>
    <w:multiLevelType w:val="hybridMultilevel"/>
    <w:tmpl w:val="08EC8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94EB0"/>
    <w:multiLevelType w:val="hybridMultilevel"/>
    <w:tmpl w:val="F4D667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D3"/>
    <w:rsid w:val="0001260C"/>
    <w:rsid w:val="0002172A"/>
    <w:rsid w:val="00063D74"/>
    <w:rsid w:val="00276CEF"/>
    <w:rsid w:val="0029416B"/>
    <w:rsid w:val="0038751C"/>
    <w:rsid w:val="00407440"/>
    <w:rsid w:val="00464124"/>
    <w:rsid w:val="004922AD"/>
    <w:rsid w:val="004A2531"/>
    <w:rsid w:val="004C20AA"/>
    <w:rsid w:val="004D70DA"/>
    <w:rsid w:val="005202B4"/>
    <w:rsid w:val="00520BDF"/>
    <w:rsid w:val="00571AD3"/>
    <w:rsid w:val="00575929"/>
    <w:rsid w:val="005C5441"/>
    <w:rsid w:val="00604DB8"/>
    <w:rsid w:val="00613A20"/>
    <w:rsid w:val="00763D4D"/>
    <w:rsid w:val="007A2D19"/>
    <w:rsid w:val="0087392B"/>
    <w:rsid w:val="008A3467"/>
    <w:rsid w:val="00970075"/>
    <w:rsid w:val="00972F99"/>
    <w:rsid w:val="00A40223"/>
    <w:rsid w:val="00A645E1"/>
    <w:rsid w:val="00A8172B"/>
    <w:rsid w:val="00B8415E"/>
    <w:rsid w:val="00BF2223"/>
    <w:rsid w:val="00C83518"/>
    <w:rsid w:val="00C9427E"/>
    <w:rsid w:val="00D26702"/>
    <w:rsid w:val="00D427E9"/>
    <w:rsid w:val="00DB54FD"/>
    <w:rsid w:val="00DD051F"/>
    <w:rsid w:val="00E42076"/>
    <w:rsid w:val="00E43A73"/>
    <w:rsid w:val="00E550F5"/>
    <w:rsid w:val="00EA10E3"/>
    <w:rsid w:val="00EA6865"/>
    <w:rsid w:val="00ED5FCA"/>
    <w:rsid w:val="00EF019D"/>
    <w:rsid w:val="00F049E1"/>
    <w:rsid w:val="00F100B0"/>
    <w:rsid w:val="00F162B4"/>
    <w:rsid w:val="00F17D37"/>
    <w:rsid w:val="00F358A3"/>
    <w:rsid w:val="00F46AD4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518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518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518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18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3518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1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18"/>
    <w:pPr>
      <w:spacing w:line="276" w:lineRule="auto"/>
      <w:outlineLvl w:val="6"/>
    </w:pPr>
    <w:rPr>
      <w:rFonts w:ascii="Cambria" w:hAnsi="Cambria"/>
      <w:i/>
      <w:iCs/>
      <w:sz w:val="22"/>
      <w:szCs w:val="22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18"/>
    <w:pPr>
      <w:spacing w:line="276" w:lineRule="auto"/>
      <w:outlineLvl w:val="7"/>
    </w:pPr>
    <w:rPr>
      <w:rFonts w:ascii="Cambria" w:hAnsi="Cambria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1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1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71AD3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A686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83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5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3518"/>
    <w:rPr>
      <w:rFonts w:ascii="Cambria" w:hAnsi="Cambria"/>
      <w:b/>
      <w:bCs/>
      <w:sz w:val="28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83518"/>
    <w:rPr>
      <w:rFonts w:ascii="Cambria" w:hAnsi="Cambria"/>
      <w:b/>
      <w:bCs/>
      <w:sz w:val="2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83518"/>
    <w:rPr>
      <w:rFonts w:ascii="Cambria" w:hAnsi="Cambria"/>
      <w:b/>
      <w:bCs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18"/>
    <w:rPr>
      <w:rFonts w:ascii="Cambria" w:hAnsi="Cambria"/>
      <w:b/>
      <w:bCs/>
      <w:i/>
      <w:iCs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C83518"/>
    <w:rPr>
      <w:rFonts w:ascii="Cambria" w:hAnsi="Cambria"/>
      <w:b/>
      <w:bCs/>
      <w:color w:val="7F7F7F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18"/>
    <w:rPr>
      <w:rFonts w:ascii="Cambria" w:hAnsi="Cambria"/>
      <w:b/>
      <w:bCs/>
      <w:i/>
      <w:iCs/>
      <w:color w:val="7F7F7F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18"/>
    <w:rPr>
      <w:rFonts w:ascii="Cambria" w:hAnsi="Cambria"/>
      <w:i/>
      <w:iCs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18"/>
    <w:rPr>
      <w:rFonts w:ascii="Cambria" w:hAnsi="Cambria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18"/>
    <w:rPr>
      <w:rFonts w:ascii="Cambria" w:hAnsi="Cambria"/>
      <w:i/>
      <w:iCs/>
      <w:spacing w:val="5"/>
      <w:lang w:eastAsia="en-US" w:bidi="en-US"/>
    </w:rPr>
  </w:style>
  <w:style w:type="character" w:customStyle="1" w:styleId="HeaderChar">
    <w:name w:val="Header Char"/>
    <w:basedOn w:val="DefaultParagraphFont"/>
    <w:link w:val="Header"/>
    <w:rsid w:val="00C8351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5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518"/>
    <w:rPr>
      <w:color w:val="0000FF"/>
      <w:u w:val="single"/>
    </w:rPr>
  </w:style>
  <w:style w:type="character" w:styleId="Strong">
    <w:name w:val="Strong"/>
    <w:uiPriority w:val="22"/>
    <w:qFormat/>
    <w:rsid w:val="00C83518"/>
    <w:rPr>
      <w:b/>
      <w:bCs/>
    </w:rPr>
  </w:style>
  <w:style w:type="paragraph" w:customStyle="1" w:styleId="description">
    <w:name w:val="description"/>
    <w:basedOn w:val="Normal"/>
    <w:rsid w:val="00C83518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styleId="Emphasis">
    <w:name w:val="Emphasis"/>
    <w:uiPriority w:val="20"/>
    <w:qFormat/>
    <w:rsid w:val="00C835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C83518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83518"/>
    <w:rPr>
      <w:rFonts w:ascii="Cambria" w:hAnsi="Cambria"/>
      <w:spacing w:val="5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18"/>
    <w:pPr>
      <w:spacing w:after="600" w:line="276" w:lineRule="auto"/>
    </w:pPr>
    <w:rPr>
      <w:rFonts w:ascii="Cambria" w:hAnsi="Cambria"/>
      <w:i/>
      <w:iCs/>
      <w:spacing w:val="13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83518"/>
    <w:rPr>
      <w:rFonts w:ascii="Cambria" w:hAnsi="Cambria"/>
      <w:i/>
      <w:iCs/>
      <w:spacing w:val="13"/>
      <w:sz w:val="24"/>
      <w:szCs w:val="24"/>
      <w:lang w:eastAsia="en-US" w:bidi="en-US"/>
    </w:rPr>
  </w:style>
  <w:style w:type="paragraph" w:styleId="NoSpacing">
    <w:name w:val="No Spacing"/>
    <w:basedOn w:val="Normal"/>
    <w:uiPriority w:val="1"/>
    <w:qFormat/>
    <w:rsid w:val="00C83518"/>
    <w:rPr>
      <w:rFonts w:ascii="Calibri" w:hAnsi="Calibri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C835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83518"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C83518"/>
    <w:rPr>
      <w:rFonts w:ascii="Calibri" w:hAnsi="Calibri"/>
      <w:i/>
      <w:iCs/>
      <w:sz w:val="22"/>
      <w:szCs w:val="22"/>
      <w:lang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1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18"/>
    <w:rPr>
      <w:rFonts w:ascii="Calibri" w:hAnsi="Calibri"/>
      <w:b/>
      <w:bCs/>
      <w:i/>
      <w:iCs/>
      <w:sz w:val="22"/>
      <w:szCs w:val="22"/>
      <w:lang w:eastAsia="en-US" w:bidi="en-US"/>
    </w:rPr>
  </w:style>
  <w:style w:type="character" w:styleId="SubtleEmphasis">
    <w:name w:val="Subtle Emphasis"/>
    <w:uiPriority w:val="19"/>
    <w:qFormat/>
    <w:rsid w:val="00C83518"/>
    <w:rPr>
      <w:i/>
      <w:iCs/>
    </w:rPr>
  </w:style>
  <w:style w:type="character" w:styleId="IntenseEmphasis">
    <w:name w:val="Intense Emphasis"/>
    <w:uiPriority w:val="21"/>
    <w:qFormat/>
    <w:rsid w:val="00C83518"/>
    <w:rPr>
      <w:b/>
      <w:bCs/>
    </w:rPr>
  </w:style>
  <w:style w:type="character" w:styleId="SubtleReference">
    <w:name w:val="Subtle Reference"/>
    <w:uiPriority w:val="31"/>
    <w:qFormat/>
    <w:rsid w:val="00C83518"/>
    <w:rPr>
      <w:smallCaps/>
    </w:rPr>
  </w:style>
  <w:style w:type="character" w:styleId="IntenseReference">
    <w:name w:val="Intense Reference"/>
    <w:uiPriority w:val="32"/>
    <w:qFormat/>
    <w:rsid w:val="00C83518"/>
    <w:rPr>
      <w:smallCaps/>
      <w:spacing w:val="5"/>
      <w:u w:val="single"/>
    </w:rPr>
  </w:style>
  <w:style w:type="character" w:styleId="BookTitle">
    <w:name w:val="Book Title"/>
    <w:uiPriority w:val="33"/>
    <w:qFormat/>
    <w:rsid w:val="00C835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51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C83518"/>
    <w:pPr>
      <w:spacing w:after="200"/>
    </w:pPr>
    <w:rPr>
      <w:rFonts w:ascii="Calibri" w:hAnsi="Calibri"/>
      <w:b/>
      <w:bCs/>
      <w:color w:val="4F81BD"/>
      <w:sz w:val="18"/>
      <w:szCs w:val="18"/>
      <w:lang w:eastAsia="en-US" w:bidi="en-US"/>
    </w:rPr>
  </w:style>
  <w:style w:type="paragraph" w:styleId="TOC1">
    <w:name w:val="toc 1"/>
    <w:basedOn w:val="Normal"/>
    <w:next w:val="Normal"/>
    <w:autoRedefine/>
    <w:uiPriority w:val="39"/>
    <w:rsid w:val="00C83518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styleId="TOAHeading">
    <w:name w:val="toa heading"/>
    <w:basedOn w:val="Normal"/>
    <w:next w:val="Normal"/>
    <w:rsid w:val="00C83518"/>
    <w:pPr>
      <w:spacing w:before="120" w:after="200" w:line="276" w:lineRule="auto"/>
    </w:pPr>
    <w:rPr>
      <w:rFonts w:ascii="Cambria" w:hAnsi="Cambria"/>
      <w:b/>
      <w:bCs/>
      <w:lang w:eastAsia="en-US" w:bidi="en-US"/>
    </w:rPr>
  </w:style>
  <w:style w:type="paragraph" w:styleId="TOC2">
    <w:name w:val="toc 2"/>
    <w:basedOn w:val="Normal"/>
    <w:next w:val="Normal"/>
    <w:autoRedefine/>
    <w:uiPriority w:val="39"/>
    <w:rsid w:val="00C83518"/>
    <w:pPr>
      <w:spacing w:after="200" w:line="276" w:lineRule="auto"/>
      <w:ind w:left="220"/>
    </w:pPr>
    <w:rPr>
      <w:rFonts w:ascii="Calibri" w:hAnsi="Calibri"/>
      <w:sz w:val="22"/>
      <w:szCs w:val="22"/>
      <w:lang w:eastAsia="en-US" w:bidi="en-US"/>
    </w:rPr>
  </w:style>
  <w:style w:type="paragraph" w:customStyle="1" w:styleId="potpis">
    <w:name w:val="potpis"/>
    <w:basedOn w:val="Normal"/>
    <w:rsid w:val="00C83518"/>
    <w:pPr>
      <w:spacing w:before="100" w:beforeAutospacing="1" w:after="100" w:afterAutospacing="1"/>
    </w:pPr>
  </w:style>
  <w:style w:type="paragraph" w:styleId="TOC3">
    <w:name w:val="toc 3"/>
    <w:basedOn w:val="Normal"/>
    <w:next w:val="Normal"/>
    <w:autoRedefine/>
    <w:uiPriority w:val="39"/>
    <w:rsid w:val="00C83518"/>
    <w:pPr>
      <w:spacing w:after="200" w:line="276" w:lineRule="auto"/>
      <w:ind w:left="440"/>
    </w:pPr>
    <w:rPr>
      <w:rFonts w:ascii="Calibri" w:hAnsi="Calibri"/>
      <w:sz w:val="22"/>
      <w:szCs w:val="22"/>
      <w:lang w:eastAsia="en-US" w:bidi="en-US"/>
    </w:rPr>
  </w:style>
  <w:style w:type="character" w:styleId="FollowedHyperlink">
    <w:name w:val="FollowedHyperlink"/>
    <w:basedOn w:val="DefaultParagraphFont"/>
    <w:rsid w:val="00C83518"/>
    <w:rPr>
      <w:color w:val="800080"/>
      <w:u w:val="single"/>
    </w:rPr>
  </w:style>
  <w:style w:type="character" w:customStyle="1" w:styleId="il">
    <w:name w:val="il"/>
    <w:basedOn w:val="DefaultParagraphFont"/>
    <w:rsid w:val="00C83518"/>
  </w:style>
  <w:style w:type="character" w:customStyle="1" w:styleId="gi">
    <w:name w:val="gi"/>
    <w:basedOn w:val="DefaultParagraphFont"/>
    <w:rsid w:val="00C83518"/>
  </w:style>
  <w:style w:type="character" w:customStyle="1" w:styleId="skypepnhcontainer">
    <w:name w:val="skype_pnh_container"/>
    <w:basedOn w:val="DefaultParagraphFont"/>
    <w:rsid w:val="00C83518"/>
  </w:style>
  <w:style w:type="character" w:customStyle="1" w:styleId="skypepnhleftspan">
    <w:name w:val="skype_pnh_left_span"/>
    <w:basedOn w:val="DefaultParagraphFont"/>
    <w:rsid w:val="00C83518"/>
  </w:style>
  <w:style w:type="character" w:customStyle="1" w:styleId="skypepnhdropartspan">
    <w:name w:val="skype_pnh_dropart_span"/>
    <w:basedOn w:val="DefaultParagraphFont"/>
    <w:rsid w:val="00C83518"/>
  </w:style>
  <w:style w:type="character" w:customStyle="1" w:styleId="skypepnhdropartflagspan">
    <w:name w:val="skype_pnh_dropart_flag_span"/>
    <w:basedOn w:val="DefaultParagraphFont"/>
    <w:rsid w:val="00C83518"/>
  </w:style>
  <w:style w:type="character" w:customStyle="1" w:styleId="skypepnhtextspan">
    <w:name w:val="skype_pnh_text_span"/>
    <w:basedOn w:val="DefaultParagraphFont"/>
    <w:rsid w:val="00C83518"/>
  </w:style>
  <w:style w:type="character" w:customStyle="1" w:styleId="skypepnhrightspan">
    <w:name w:val="skype_pnh_right_span"/>
    <w:basedOn w:val="DefaultParagraphFont"/>
    <w:rsid w:val="00C83518"/>
  </w:style>
  <w:style w:type="character" w:styleId="HTMLCite">
    <w:name w:val="HTML Cite"/>
    <w:basedOn w:val="DefaultParagraphFont"/>
    <w:uiPriority w:val="99"/>
    <w:unhideWhenUsed/>
    <w:rsid w:val="00C83518"/>
    <w:rPr>
      <w:i/>
      <w:iCs/>
    </w:rPr>
  </w:style>
  <w:style w:type="character" w:customStyle="1" w:styleId="mw-headline">
    <w:name w:val="mw-headline"/>
    <w:basedOn w:val="DefaultParagraphFont"/>
    <w:rsid w:val="00C83518"/>
  </w:style>
  <w:style w:type="character" w:customStyle="1" w:styleId="editsectionmoved">
    <w:name w:val="editsectionmoved"/>
    <w:basedOn w:val="DefaultParagraphFont"/>
    <w:rsid w:val="00C83518"/>
  </w:style>
  <w:style w:type="character" w:customStyle="1" w:styleId="im">
    <w:name w:val="im"/>
    <w:basedOn w:val="DefaultParagraphFont"/>
    <w:rsid w:val="00F10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518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518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518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18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3518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1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18"/>
    <w:pPr>
      <w:spacing w:line="276" w:lineRule="auto"/>
      <w:outlineLvl w:val="6"/>
    </w:pPr>
    <w:rPr>
      <w:rFonts w:ascii="Cambria" w:hAnsi="Cambria"/>
      <w:i/>
      <w:iCs/>
      <w:sz w:val="22"/>
      <w:szCs w:val="22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18"/>
    <w:pPr>
      <w:spacing w:line="276" w:lineRule="auto"/>
      <w:outlineLvl w:val="7"/>
    </w:pPr>
    <w:rPr>
      <w:rFonts w:ascii="Cambria" w:hAnsi="Cambria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1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1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71AD3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A686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83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5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3518"/>
    <w:rPr>
      <w:rFonts w:ascii="Cambria" w:hAnsi="Cambria"/>
      <w:b/>
      <w:bCs/>
      <w:sz w:val="28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83518"/>
    <w:rPr>
      <w:rFonts w:ascii="Cambria" w:hAnsi="Cambria"/>
      <w:b/>
      <w:bCs/>
      <w:sz w:val="2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83518"/>
    <w:rPr>
      <w:rFonts w:ascii="Cambria" w:hAnsi="Cambria"/>
      <w:b/>
      <w:bCs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18"/>
    <w:rPr>
      <w:rFonts w:ascii="Cambria" w:hAnsi="Cambria"/>
      <w:b/>
      <w:bCs/>
      <w:i/>
      <w:iCs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C83518"/>
    <w:rPr>
      <w:rFonts w:ascii="Cambria" w:hAnsi="Cambria"/>
      <w:b/>
      <w:bCs/>
      <w:color w:val="7F7F7F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18"/>
    <w:rPr>
      <w:rFonts w:ascii="Cambria" w:hAnsi="Cambria"/>
      <w:b/>
      <w:bCs/>
      <w:i/>
      <w:iCs/>
      <w:color w:val="7F7F7F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18"/>
    <w:rPr>
      <w:rFonts w:ascii="Cambria" w:hAnsi="Cambria"/>
      <w:i/>
      <w:iCs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18"/>
    <w:rPr>
      <w:rFonts w:ascii="Cambria" w:hAnsi="Cambria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18"/>
    <w:rPr>
      <w:rFonts w:ascii="Cambria" w:hAnsi="Cambria"/>
      <w:i/>
      <w:iCs/>
      <w:spacing w:val="5"/>
      <w:lang w:eastAsia="en-US" w:bidi="en-US"/>
    </w:rPr>
  </w:style>
  <w:style w:type="character" w:customStyle="1" w:styleId="HeaderChar">
    <w:name w:val="Header Char"/>
    <w:basedOn w:val="DefaultParagraphFont"/>
    <w:link w:val="Header"/>
    <w:rsid w:val="00C8351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5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518"/>
    <w:rPr>
      <w:color w:val="0000FF"/>
      <w:u w:val="single"/>
    </w:rPr>
  </w:style>
  <w:style w:type="character" w:styleId="Strong">
    <w:name w:val="Strong"/>
    <w:uiPriority w:val="22"/>
    <w:qFormat/>
    <w:rsid w:val="00C83518"/>
    <w:rPr>
      <w:b/>
      <w:bCs/>
    </w:rPr>
  </w:style>
  <w:style w:type="paragraph" w:customStyle="1" w:styleId="description">
    <w:name w:val="description"/>
    <w:basedOn w:val="Normal"/>
    <w:rsid w:val="00C83518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styleId="Emphasis">
    <w:name w:val="Emphasis"/>
    <w:uiPriority w:val="20"/>
    <w:qFormat/>
    <w:rsid w:val="00C835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C83518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83518"/>
    <w:rPr>
      <w:rFonts w:ascii="Cambria" w:hAnsi="Cambria"/>
      <w:spacing w:val="5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18"/>
    <w:pPr>
      <w:spacing w:after="600" w:line="276" w:lineRule="auto"/>
    </w:pPr>
    <w:rPr>
      <w:rFonts w:ascii="Cambria" w:hAnsi="Cambria"/>
      <w:i/>
      <w:iCs/>
      <w:spacing w:val="13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83518"/>
    <w:rPr>
      <w:rFonts w:ascii="Cambria" w:hAnsi="Cambria"/>
      <w:i/>
      <w:iCs/>
      <w:spacing w:val="13"/>
      <w:sz w:val="24"/>
      <w:szCs w:val="24"/>
      <w:lang w:eastAsia="en-US" w:bidi="en-US"/>
    </w:rPr>
  </w:style>
  <w:style w:type="paragraph" w:styleId="NoSpacing">
    <w:name w:val="No Spacing"/>
    <w:basedOn w:val="Normal"/>
    <w:uiPriority w:val="1"/>
    <w:qFormat/>
    <w:rsid w:val="00C83518"/>
    <w:rPr>
      <w:rFonts w:ascii="Calibri" w:hAnsi="Calibri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C835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83518"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C83518"/>
    <w:rPr>
      <w:rFonts w:ascii="Calibri" w:hAnsi="Calibri"/>
      <w:i/>
      <w:iCs/>
      <w:sz w:val="22"/>
      <w:szCs w:val="22"/>
      <w:lang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1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18"/>
    <w:rPr>
      <w:rFonts w:ascii="Calibri" w:hAnsi="Calibri"/>
      <w:b/>
      <w:bCs/>
      <w:i/>
      <w:iCs/>
      <w:sz w:val="22"/>
      <w:szCs w:val="22"/>
      <w:lang w:eastAsia="en-US" w:bidi="en-US"/>
    </w:rPr>
  </w:style>
  <w:style w:type="character" w:styleId="SubtleEmphasis">
    <w:name w:val="Subtle Emphasis"/>
    <w:uiPriority w:val="19"/>
    <w:qFormat/>
    <w:rsid w:val="00C83518"/>
    <w:rPr>
      <w:i/>
      <w:iCs/>
    </w:rPr>
  </w:style>
  <w:style w:type="character" w:styleId="IntenseEmphasis">
    <w:name w:val="Intense Emphasis"/>
    <w:uiPriority w:val="21"/>
    <w:qFormat/>
    <w:rsid w:val="00C83518"/>
    <w:rPr>
      <w:b/>
      <w:bCs/>
    </w:rPr>
  </w:style>
  <w:style w:type="character" w:styleId="SubtleReference">
    <w:name w:val="Subtle Reference"/>
    <w:uiPriority w:val="31"/>
    <w:qFormat/>
    <w:rsid w:val="00C83518"/>
    <w:rPr>
      <w:smallCaps/>
    </w:rPr>
  </w:style>
  <w:style w:type="character" w:styleId="IntenseReference">
    <w:name w:val="Intense Reference"/>
    <w:uiPriority w:val="32"/>
    <w:qFormat/>
    <w:rsid w:val="00C83518"/>
    <w:rPr>
      <w:smallCaps/>
      <w:spacing w:val="5"/>
      <w:u w:val="single"/>
    </w:rPr>
  </w:style>
  <w:style w:type="character" w:styleId="BookTitle">
    <w:name w:val="Book Title"/>
    <w:uiPriority w:val="33"/>
    <w:qFormat/>
    <w:rsid w:val="00C835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51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C83518"/>
    <w:pPr>
      <w:spacing w:after="200"/>
    </w:pPr>
    <w:rPr>
      <w:rFonts w:ascii="Calibri" w:hAnsi="Calibri"/>
      <w:b/>
      <w:bCs/>
      <w:color w:val="4F81BD"/>
      <w:sz w:val="18"/>
      <w:szCs w:val="18"/>
      <w:lang w:eastAsia="en-US" w:bidi="en-US"/>
    </w:rPr>
  </w:style>
  <w:style w:type="paragraph" w:styleId="TOC1">
    <w:name w:val="toc 1"/>
    <w:basedOn w:val="Normal"/>
    <w:next w:val="Normal"/>
    <w:autoRedefine/>
    <w:uiPriority w:val="39"/>
    <w:rsid w:val="00C83518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styleId="TOAHeading">
    <w:name w:val="toa heading"/>
    <w:basedOn w:val="Normal"/>
    <w:next w:val="Normal"/>
    <w:rsid w:val="00C83518"/>
    <w:pPr>
      <w:spacing w:before="120" w:after="200" w:line="276" w:lineRule="auto"/>
    </w:pPr>
    <w:rPr>
      <w:rFonts w:ascii="Cambria" w:hAnsi="Cambria"/>
      <w:b/>
      <w:bCs/>
      <w:lang w:eastAsia="en-US" w:bidi="en-US"/>
    </w:rPr>
  </w:style>
  <w:style w:type="paragraph" w:styleId="TOC2">
    <w:name w:val="toc 2"/>
    <w:basedOn w:val="Normal"/>
    <w:next w:val="Normal"/>
    <w:autoRedefine/>
    <w:uiPriority w:val="39"/>
    <w:rsid w:val="00C83518"/>
    <w:pPr>
      <w:spacing w:after="200" w:line="276" w:lineRule="auto"/>
      <w:ind w:left="220"/>
    </w:pPr>
    <w:rPr>
      <w:rFonts w:ascii="Calibri" w:hAnsi="Calibri"/>
      <w:sz w:val="22"/>
      <w:szCs w:val="22"/>
      <w:lang w:eastAsia="en-US" w:bidi="en-US"/>
    </w:rPr>
  </w:style>
  <w:style w:type="paragraph" w:customStyle="1" w:styleId="potpis">
    <w:name w:val="potpis"/>
    <w:basedOn w:val="Normal"/>
    <w:rsid w:val="00C83518"/>
    <w:pPr>
      <w:spacing w:before="100" w:beforeAutospacing="1" w:after="100" w:afterAutospacing="1"/>
    </w:pPr>
  </w:style>
  <w:style w:type="paragraph" w:styleId="TOC3">
    <w:name w:val="toc 3"/>
    <w:basedOn w:val="Normal"/>
    <w:next w:val="Normal"/>
    <w:autoRedefine/>
    <w:uiPriority w:val="39"/>
    <w:rsid w:val="00C83518"/>
    <w:pPr>
      <w:spacing w:after="200" w:line="276" w:lineRule="auto"/>
      <w:ind w:left="440"/>
    </w:pPr>
    <w:rPr>
      <w:rFonts w:ascii="Calibri" w:hAnsi="Calibri"/>
      <w:sz w:val="22"/>
      <w:szCs w:val="22"/>
      <w:lang w:eastAsia="en-US" w:bidi="en-US"/>
    </w:rPr>
  </w:style>
  <w:style w:type="character" w:styleId="FollowedHyperlink">
    <w:name w:val="FollowedHyperlink"/>
    <w:basedOn w:val="DefaultParagraphFont"/>
    <w:rsid w:val="00C83518"/>
    <w:rPr>
      <w:color w:val="800080"/>
      <w:u w:val="single"/>
    </w:rPr>
  </w:style>
  <w:style w:type="character" w:customStyle="1" w:styleId="il">
    <w:name w:val="il"/>
    <w:basedOn w:val="DefaultParagraphFont"/>
    <w:rsid w:val="00C83518"/>
  </w:style>
  <w:style w:type="character" w:customStyle="1" w:styleId="gi">
    <w:name w:val="gi"/>
    <w:basedOn w:val="DefaultParagraphFont"/>
    <w:rsid w:val="00C83518"/>
  </w:style>
  <w:style w:type="character" w:customStyle="1" w:styleId="skypepnhcontainer">
    <w:name w:val="skype_pnh_container"/>
    <w:basedOn w:val="DefaultParagraphFont"/>
    <w:rsid w:val="00C83518"/>
  </w:style>
  <w:style w:type="character" w:customStyle="1" w:styleId="skypepnhleftspan">
    <w:name w:val="skype_pnh_left_span"/>
    <w:basedOn w:val="DefaultParagraphFont"/>
    <w:rsid w:val="00C83518"/>
  </w:style>
  <w:style w:type="character" w:customStyle="1" w:styleId="skypepnhdropartspan">
    <w:name w:val="skype_pnh_dropart_span"/>
    <w:basedOn w:val="DefaultParagraphFont"/>
    <w:rsid w:val="00C83518"/>
  </w:style>
  <w:style w:type="character" w:customStyle="1" w:styleId="skypepnhdropartflagspan">
    <w:name w:val="skype_pnh_dropart_flag_span"/>
    <w:basedOn w:val="DefaultParagraphFont"/>
    <w:rsid w:val="00C83518"/>
  </w:style>
  <w:style w:type="character" w:customStyle="1" w:styleId="skypepnhtextspan">
    <w:name w:val="skype_pnh_text_span"/>
    <w:basedOn w:val="DefaultParagraphFont"/>
    <w:rsid w:val="00C83518"/>
  </w:style>
  <w:style w:type="character" w:customStyle="1" w:styleId="skypepnhrightspan">
    <w:name w:val="skype_pnh_right_span"/>
    <w:basedOn w:val="DefaultParagraphFont"/>
    <w:rsid w:val="00C83518"/>
  </w:style>
  <w:style w:type="character" w:styleId="HTMLCite">
    <w:name w:val="HTML Cite"/>
    <w:basedOn w:val="DefaultParagraphFont"/>
    <w:uiPriority w:val="99"/>
    <w:unhideWhenUsed/>
    <w:rsid w:val="00C83518"/>
    <w:rPr>
      <w:i/>
      <w:iCs/>
    </w:rPr>
  </w:style>
  <w:style w:type="character" w:customStyle="1" w:styleId="mw-headline">
    <w:name w:val="mw-headline"/>
    <w:basedOn w:val="DefaultParagraphFont"/>
    <w:rsid w:val="00C83518"/>
  </w:style>
  <w:style w:type="character" w:customStyle="1" w:styleId="editsectionmoved">
    <w:name w:val="editsectionmoved"/>
    <w:basedOn w:val="DefaultParagraphFont"/>
    <w:rsid w:val="00C83518"/>
  </w:style>
  <w:style w:type="character" w:customStyle="1" w:styleId="im">
    <w:name w:val="im"/>
    <w:basedOn w:val="DefaultParagraphFont"/>
    <w:rsid w:val="00F1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30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32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r.wikipedia.org/wiki/1874." TargetMode="External"/><Relationship Id="rId18" Type="http://schemas.openxmlformats.org/officeDocument/2006/relationships/hyperlink" Target="http://hr.wikipedia.org/wiki/Klobuk_%28Ljubu%C5%A1ki,_BiH%29" TargetMode="External"/><Relationship Id="rId26" Type="http://schemas.openxmlformats.org/officeDocument/2006/relationships/hyperlink" Target="http://hr.wikipedia.org/wiki/Isus" TargetMode="External"/><Relationship Id="rId39" Type="http://schemas.openxmlformats.org/officeDocument/2006/relationships/hyperlink" Target="http://hr.wikipedia.org/wiki/Crkv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hr.wikipedia.org/wiki/Petar_Barbari%C4%87" TargetMode="External"/><Relationship Id="rId34" Type="http://schemas.openxmlformats.org/officeDocument/2006/relationships/hyperlink" Target="http://hr.wikipedia.org/wiki/Krunica" TargetMode="External"/><Relationship Id="rId42" Type="http://schemas.openxmlformats.org/officeDocument/2006/relationships/hyperlink" Target="http://www.adventure-sport.net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r.wikipedia.org/wiki/19._svibnja" TargetMode="External"/><Relationship Id="rId17" Type="http://schemas.openxmlformats.org/officeDocument/2006/relationships/hyperlink" Target="http://hr.wikipedia.org/wiki/Bog" TargetMode="External"/><Relationship Id="rId25" Type="http://schemas.openxmlformats.org/officeDocument/2006/relationships/hyperlink" Target="http://hr.wikipedia.org/wiki/Sve%C4%87enik" TargetMode="External"/><Relationship Id="rId33" Type="http://schemas.openxmlformats.org/officeDocument/2006/relationships/hyperlink" Target="http://hr.wikipedia.org/wiki/Srce_Isusovo" TargetMode="External"/><Relationship Id="rId38" Type="http://schemas.openxmlformats.org/officeDocument/2006/relationships/hyperlink" Target="http://hr.wikipedia.org/wiki/1998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hr.wikipedia.org/wiki/Isusovci" TargetMode="External"/><Relationship Id="rId20" Type="http://schemas.openxmlformats.org/officeDocument/2006/relationships/hyperlink" Target="http://hr.wikipedia.org/wiki/Hrvati" TargetMode="External"/><Relationship Id="rId29" Type="http://schemas.openxmlformats.org/officeDocument/2006/relationships/hyperlink" Target="http://hr.wikipedia.org/wiki/Pavao_Kolari%C4%87" TargetMode="External"/><Relationship Id="rId41" Type="http://schemas.openxmlformats.org/officeDocument/2006/relationships/hyperlink" Target="http://hr.wikipedia.org/wiki/Travni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r.wikipedia.org/wiki/Ljubu%C5%A1ki" TargetMode="External"/><Relationship Id="rId24" Type="http://schemas.openxmlformats.org/officeDocument/2006/relationships/hyperlink" Target="http://hr.wikipedia.org/wiki/Vitina" TargetMode="External"/><Relationship Id="rId32" Type="http://schemas.openxmlformats.org/officeDocument/2006/relationships/hyperlink" Target="http://hr.wikipedia.org/wiki/Rim" TargetMode="External"/><Relationship Id="rId37" Type="http://schemas.openxmlformats.org/officeDocument/2006/relationships/hyperlink" Target="http://hr.wikipedia.org/wiki/Kultura" TargetMode="External"/><Relationship Id="rId40" Type="http://schemas.openxmlformats.org/officeDocument/2006/relationships/hyperlink" Target="http://hr.wikipedia.org/w/index.php?title=Sveti_Alojzije_Gonzaga&amp;action=edit&amp;redlink=1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hr.wikipedia.org/wiki/1897" TargetMode="External"/><Relationship Id="rId23" Type="http://schemas.openxmlformats.org/officeDocument/2006/relationships/hyperlink" Target="http://hr.wikipedia.org/wiki/Novac" TargetMode="External"/><Relationship Id="rId28" Type="http://schemas.openxmlformats.org/officeDocument/2006/relationships/hyperlink" Target="http://hr.wikipedia.org/wiki/Hrvatski_jezik" TargetMode="External"/><Relationship Id="rId36" Type="http://schemas.openxmlformats.org/officeDocument/2006/relationships/hyperlink" Target="http://hr.wikipedia.org/wiki/Hrvatsk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hr.wikipedia.org/wiki/Klobuk_%28Ljubu%C5%A1ki,_BiH%29" TargetMode="External"/><Relationship Id="rId19" Type="http://schemas.openxmlformats.org/officeDocument/2006/relationships/hyperlink" Target="http://hr.wikipedia.org/wiki/Ljubu%C5%A1ki" TargetMode="External"/><Relationship Id="rId31" Type="http://schemas.openxmlformats.org/officeDocument/2006/relationships/hyperlink" Target="http://hr.wikipedia.org/wiki/Isusovci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ikemap.net/en/route/2798968-scit-metkovic/" TargetMode="External"/><Relationship Id="rId14" Type="http://schemas.openxmlformats.org/officeDocument/2006/relationships/hyperlink" Target="http://hr.wikipedia.org/wiki/Travnik" TargetMode="External"/><Relationship Id="rId22" Type="http://schemas.openxmlformats.org/officeDocument/2006/relationships/hyperlink" Target="http://hr.wikipedia.org/wiki/Ovca" TargetMode="External"/><Relationship Id="rId27" Type="http://schemas.openxmlformats.org/officeDocument/2006/relationships/hyperlink" Target="http://hr.wikipedia.org/wiki/Talijanski" TargetMode="External"/><Relationship Id="rId30" Type="http://schemas.openxmlformats.org/officeDocument/2006/relationships/hyperlink" Target="http://hr.wikipedia.org/wiki/Bjelovar" TargetMode="External"/><Relationship Id="rId35" Type="http://schemas.openxmlformats.org/officeDocument/2006/relationships/hyperlink" Target="http://hr.wikipedia.org/wiki/Bosna_i_Hercegovina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www.bikemap.net/en/route/2587951-travnik-mtk-etapa-1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13510</CharactersWithSpaces>
  <SharedDoc>false</SharedDoc>
  <HLinks>
    <vt:vector size="12" baseType="variant">
      <vt:variant>
        <vt:i4>4391000</vt:i4>
      </vt:variant>
      <vt:variant>
        <vt:i4>2063</vt:i4>
      </vt:variant>
      <vt:variant>
        <vt:i4>1025</vt:i4>
      </vt:variant>
      <vt:variant>
        <vt:i4>1</vt:i4>
      </vt:variant>
      <vt:variant>
        <vt:lpwstr>HR01</vt:lpwstr>
      </vt:variant>
      <vt:variant>
        <vt:lpwstr/>
      </vt:variant>
      <vt:variant>
        <vt:i4>4194392</vt:i4>
      </vt:variant>
      <vt:variant>
        <vt:i4>2068</vt:i4>
      </vt:variant>
      <vt:variant>
        <vt:i4>1026</vt:i4>
      </vt:variant>
      <vt:variant>
        <vt:i4>1</vt:i4>
      </vt:variant>
      <vt:variant>
        <vt:lpwstr>HR02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T3</cp:lastModifiedBy>
  <cp:revision>2</cp:revision>
  <dcterms:created xsi:type="dcterms:W3CDTF">2014-10-16T12:30:00Z</dcterms:created>
  <dcterms:modified xsi:type="dcterms:W3CDTF">2014-10-16T12:30:00Z</dcterms:modified>
</cp:coreProperties>
</file>